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4C2E" w:rsidRDefault="005A4C2E">
      <w:pPr>
        <w:jc w:val="center"/>
        <w:rPr>
          <w:sz w:val="28"/>
          <w:szCs w:val="28"/>
        </w:rPr>
      </w:pPr>
      <w:r>
        <w:rPr>
          <w:sz w:val="28"/>
          <w:szCs w:val="28"/>
        </w:rPr>
        <w:t>МИНОБРНАУКИ РОССИИ</w:t>
      </w:r>
    </w:p>
    <w:p w:rsidR="005A4C2E" w:rsidRDefault="005A4C2E">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5A4C2E" w:rsidRDefault="005A4C2E">
      <w:pPr>
        <w:jc w:val="center"/>
        <w:rPr>
          <w:b/>
          <w:sz w:val="28"/>
          <w:szCs w:val="28"/>
        </w:rPr>
      </w:pPr>
      <w:r>
        <w:rPr>
          <w:b/>
          <w:sz w:val="28"/>
          <w:szCs w:val="28"/>
        </w:rPr>
        <w:t>«Гжельский государственный университет»</w:t>
      </w:r>
    </w:p>
    <w:p w:rsidR="005A4C2E" w:rsidRDefault="005A4C2E">
      <w:pPr>
        <w:jc w:val="center"/>
        <w:rPr>
          <w:sz w:val="28"/>
          <w:szCs w:val="28"/>
        </w:rPr>
      </w:pPr>
      <w:r>
        <w:rPr>
          <w:sz w:val="28"/>
          <w:szCs w:val="28"/>
        </w:rPr>
        <w:t>(ГГУ)</w:t>
      </w:r>
    </w:p>
    <w:p w:rsidR="005A4C2E" w:rsidRDefault="005A4C2E">
      <w:pPr>
        <w:rPr>
          <w:sz w:val="28"/>
          <w:szCs w:val="28"/>
        </w:rPr>
      </w:pPr>
    </w:p>
    <w:p w:rsidR="005A4C2E" w:rsidRDefault="005A4C2E">
      <w:pPr>
        <w:pStyle w:val="Style15"/>
        <w:tabs>
          <w:tab w:val="left" w:leader="underscore" w:pos="9760"/>
        </w:tabs>
        <w:spacing w:line="360" w:lineRule="auto"/>
        <w:rPr>
          <w:rStyle w:val="FontStyle53"/>
          <w:bCs/>
          <w:sz w:val="28"/>
          <w:szCs w:val="28"/>
        </w:rPr>
      </w:pPr>
    </w:p>
    <w:p w:rsidR="005A4C2E" w:rsidRDefault="005A4C2E">
      <w:pPr>
        <w:pStyle w:val="Style15"/>
        <w:tabs>
          <w:tab w:val="left" w:leader="underscore" w:pos="9760"/>
        </w:tabs>
        <w:spacing w:line="360" w:lineRule="auto"/>
        <w:rPr>
          <w:rStyle w:val="FontStyle53"/>
          <w:bCs/>
          <w:sz w:val="28"/>
          <w:szCs w:val="28"/>
        </w:rPr>
      </w:pPr>
    </w:p>
    <w:p w:rsidR="005A4C2E" w:rsidRDefault="005A4C2E">
      <w:pPr>
        <w:pStyle w:val="Style15"/>
        <w:tabs>
          <w:tab w:val="left" w:leader="underscore" w:pos="9760"/>
        </w:tabs>
        <w:spacing w:line="360" w:lineRule="auto"/>
        <w:rPr>
          <w:rStyle w:val="FontStyle53"/>
          <w:bCs/>
          <w:sz w:val="28"/>
          <w:szCs w:val="28"/>
        </w:rPr>
      </w:pPr>
    </w:p>
    <w:p w:rsidR="005A4C2E" w:rsidRDefault="005A4C2E">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 xml:space="preserve">Кафедра экономики и финансов </w:t>
      </w:r>
    </w:p>
    <w:p w:rsidR="005A4C2E" w:rsidRDefault="005A4C2E">
      <w:pPr>
        <w:tabs>
          <w:tab w:val="left" w:pos="680"/>
          <w:tab w:val="left" w:pos="851"/>
          <w:tab w:val="left" w:pos="6240"/>
        </w:tabs>
        <w:rPr>
          <w:noProof/>
          <w:sz w:val="28"/>
          <w:szCs w:val="28"/>
        </w:rPr>
      </w:pPr>
      <w:r>
        <w:rPr>
          <w:noProof/>
          <w:sz w:val="28"/>
          <w:szCs w:val="28"/>
        </w:rPr>
        <w:tab/>
      </w:r>
    </w:p>
    <w:p w:rsidR="005A4C2E" w:rsidRDefault="005A4C2E">
      <w:pPr>
        <w:tabs>
          <w:tab w:val="left" w:pos="680"/>
          <w:tab w:val="left" w:pos="851"/>
          <w:tab w:val="left" w:pos="6240"/>
        </w:tabs>
        <w:rPr>
          <w:noProof/>
          <w:sz w:val="28"/>
          <w:szCs w:val="28"/>
        </w:rPr>
      </w:pPr>
    </w:p>
    <w:p w:rsidR="005A4C2E" w:rsidRDefault="005A4C2E">
      <w:pPr>
        <w:tabs>
          <w:tab w:val="left" w:pos="680"/>
          <w:tab w:val="left" w:pos="851"/>
          <w:tab w:val="left" w:pos="6240"/>
        </w:tabs>
        <w:rPr>
          <w:sz w:val="28"/>
          <w:szCs w:val="28"/>
        </w:rPr>
      </w:pPr>
    </w:p>
    <w:p w:rsidR="005A4C2E" w:rsidRDefault="005A4C2E">
      <w:pPr>
        <w:pStyle w:val="Style11"/>
        <w:widowControl/>
        <w:rPr>
          <w:bCs/>
          <w:sz w:val="28"/>
          <w:szCs w:val="28"/>
          <w:u w:val="single"/>
        </w:rPr>
      </w:pPr>
      <w:r>
        <w:rPr>
          <w:bCs/>
          <w:sz w:val="28"/>
          <w:szCs w:val="28"/>
          <w:u w:val="single"/>
        </w:rPr>
        <w:t>Рабочая программа дисциплины</w:t>
      </w:r>
    </w:p>
    <w:p w:rsidR="005A4C2E" w:rsidRDefault="005A4C2E">
      <w:pPr>
        <w:tabs>
          <w:tab w:val="left" w:pos="680"/>
          <w:tab w:val="left" w:pos="851"/>
        </w:tabs>
        <w:jc w:val="center"/>
        <w:rPr>
          <w:sz w:val="28"/>
          <w:szCs w:val="28"/>
        </w:rPr>
      </w:pPr>
    </w:p>
    <w:p w:rsidR="005A4C2E" w:rsidRDefault="005A4C2E">
      <w:pPr>
        <w:tabs>
          <w:tab w:val="left" w:pos="680"/>
          <w:tab w:val="left" w:pos="851"/>
        </w:tabs>
        <w:jc w:val="center"/>
        <w:rPr>
          <w:b/>
          <w:sz w:val="28"/>
          <w:szCs w:val="28"/>
        </w:rPr>
      </w:pPr>
      <w:r>
        <w:rPr>
          <w:b/>
          <w:sz w:val="28"/>
          <w:szCs w:val="28"/>
        </w:rPr>
        <w:t>Электронный бизнес и интернет технологии</w:t>
      </w:r>
    </w:p>
    <w:p w:rsidR="005A4C2E" w:rsidRDefault="005A4C2E">
      <w:pPr>
        <w:pStyle w:val="Style15"/>
        <w:tabs>
          <w:tab w:val="left" w:leader="underscore" w:pos="9856"/>
        </w:tabs>
        <w:ind w:firstLine="720"/>
        <w:rPr>
          <w:rStyle w:val="FontStyle53"/>
          <w:bCs/>
          <w:sz w:val="28"/>
          <w:szCs w:val="28"/>
        </w:rPr>
      </w:pPr>
    </w:p>
    <w:p w:rsidR="005A4C2E" w:rsidRDefault="005A4C2E">
      <w:pPr>
        <w:pStyle w:val="Style12"/>
        <w:spacing w:line="240" w:lineRule="auto"/>
        <w:rPr>
          <w:rStyle w:val="FontStyle60"/>
          <w:sz w:val="28"/>
          <w:szCs w:val="28"/>
          <w:vertAlign w:val="superscript"/>
        </w:rPr>
      </w:pPr>
    </w:p>
    <w:p w:rsidR="005A4C2E" w:rsidRDefault="005A4C2E">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A4C2E">
        <w:trPr>
          <w:trHeight w:val="409"/>
        </w:trPr>
        <w:tc>
          <w:tcPr>
            <w:tcW w:w="3646" w:type="dxa"/>
          </w:tcPr>
          <w:p w:rsidR="005A4C2E" w:rsidRDefault="005A4C2E">
            <w:pPr>
              <w:pStyle w:val="Style15"/>
              <w:tabs>
                <w:tab w:val="left" w:leader="underscore" w:pos="9524"/>
              </w:tabs>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A4C2E" w:rsidRDefault="005A4C2E">
            <w:pPr>
              <w:rPr>
                <w:rStyle w:val="FontStyle53"/>
                <w:b w:val="0"/>
                <w:color w:val="000000"/>
                <w:sz w:val="28"/>
                <w:szCs w:val="28"/>
              </w:rPr>
            </w:pPr>
            <w:r>
              <w:rPr>
                <w:sz w:val="28"/>
                <w:szCs w:val="28"/>
              </w:rPr>
              <w:t xml:space="preserve">38.03.05 Бизнес-информатика </w:t>
            </w:r>
          </w:p>
        </w:tc>
      </w:tr>
      <w:tr w:rsidR="005A4C2E">
        <w:trPr>
          <w:trHeight w:val="402"/>
        </w:trPr>
        <w:tc>
          <w:tcPr>
            <w:tcW w:w="3646" w:type="dxa"/>
          </w:tcPr>
          <w:p w:rsidR="005A4C2E" w:rsidRDefault="005A4C2E">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A4C2E" w:rsidRDefault="005A4C2E">
            <w:pPr>
              <w:jc w:val="both"/>
              <w:rPr>
                <w:rStyle w:val="FontStyle53"/>
                <w:b w:val="0"/>
                <w:sz w:val="28"/>
                <w:szCs w:val="28"/>
              </w:rPr>
            </w:pPr>
            <w:r>
              <w:rPr>
                <w:rStyle w:val="FontStyle53"/>
                <w:b w:val="0"/>
                <w:sz w:val="28"/>
                <w:szCs w:val="28"/>
              </w:rPr>
              <w:t xml:space="preserve">Информационные системы  и технологии в бизнесе  </w:t>
            </w:r>
          </w:p>
        </w:tc>
      </w:tr>
      <w:tr w:rsidR="005A4C2E">
        <w:tc>
          <w:tcPr>
            <w:tcW w:w="3646" w:type="dxa"/>
          </w:tcPr>
          <w:p w:rsidR="005A4C2E" w:rsidRDefault="005A4C2E">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A4C2E" w:rsidRDefault="005A4C2E">
            <w:pPr>
              <w:pStyle w:val="Style15"/>
              <w:tabs>
                <w:tab w:val="left" w:leader="underscore" w:pos="9768"/>
              </w:tabs>
              <w:jc w:val="center"/>
              <w:rPr>
                <w:rStyle w:val="FontStyle53"/>
                <w:b w:val="0"/>
                <w:bCs/>
                <w:sz w:val="28"/>
                <w:szCs w:val="28"/>
              </w:rPr>
            </w:pPr>
          </w:p>
        </w:tc>
      </w:tr>
    </w:tbl>
    <w:p w:rsidR="005A4C2E" w:rsidRDefault="005A4C2E">
      <w:pPr>
        <w:pStyle w:val="Style15"/>
        <w:tabs>
          <w:tab w:val="left" w:leader="underscore" w:pos="9768"/>
        </w:tabs>
        <w:rPr>
          <w:rStyle w:val="FontStyle53"/>
          <w:bCs/>
          <w:sz w:val="28"/>
          <w:szCs w:val="28"/>
        </w:rPr>
      </w:pPr>
    </w:p>
    <w:p w:rsidR="005A4C2E" w:rsidRDefault="005A4C2E">
      <w:pPr>
        <w:pStyle w:val="Style15"/>
        <w:tabs>
          <w:tab w:val="left" w:leader="underscore" w:pos="9768"/>
        </w:tabs>
        <w:rPr>
          <w:rStyle w:val="FontStyle53"/>
          <w:bCs/>
          <w:sz w:val="28"/>
          <w:szCs w:val="28"/>
        </w:rPr>
      </w:pPr>
    </w:p>
    <w:p w:rsidR="005A4C2E" w:rsidRDefault="005A4C2E">
      <w:pPr>
        <w:pStyle w:val="Style15"/>
        <w:tabs>
          <w:tab w:val="left" w:leader="underscore" w:pos="9768"/>
        </w:tabs>
        <w:rPr>
          <w:rStyle w:val="FontStyle53"/>
          <w:bCs/>
          <w:sz w:val="28"/>
          <w:szCs w:val="28"/>
        </w:rPr>
      </w:pPr>
    </w:p>
    <w:p w:rsidR="005A4C2E" w:rsidRDefault="005A4C2E">
      <w:pPr>
        <w:pStyle w:val="Style15"/>
        <w:tabs>
          <w:tab w:val="left" w:leader="underscore" w:pos="9768"/>
        </w:tabs>
        <w:rPr>
          <w:rStyle w:val="FontStyle53"/>
          <w:bCs/>
          <w:sz w:val="28"/>
          <w:szCs w:val="28"/>
        </w:rPr>
      </w:pPr>
    </w:p>
    <w:p w:rsidR="005A4C2E" w:rsidRDefault="005A4C2E">
      <w:pPr>
        <w:pStyle w:val="Style15"/>
        <w:tabs>
          <w:tab w:val="left" w:leader="underscore" w:pos="9768"/>
        </w:tabs>
        <w:rPr>
          <w:rStyle w:val="FontStyle53"/>
          <w:bCs/>
          <w:sz w:val="28"/>
          <w:szCs w:val="28"/>
        </w:rPr>
      </w:pPr>
    </w:p>
    <w:p w:rsidR="005A4C2E" w:rsidRDefault="005A4C2E">
      <w:pPr>
        <w:pStyle w:val="Style15"/>
        <w:tabs>
          <w:tab w:val="left" w:leader="underscore" w:pos="9768"/>
        </w:tabs>
        <w:rPr>
          <w:rStyle w:val="FontStyle53"/>
          <w:bCs/>
          <w:sz w:val="28"/>
          <w:szCs w:val="28"/>
        </w:rPr>
      </w:pPr>
    </w:p>
    <w:p w:rsidR="005A4C2E" w:rsidRDefault="005A4C2E">
      <w:pPr>
        <w:pStyle w:val="Style15"/>
        <w:tabs>
          <w:tab w:val="left" w:leader="underscore" w:pos="9768"/>
        </w:tabs>
        <w:rPr>
          <w:rStyle w:val="FontStyle53"/>
          <w:bCs/>
          <w:sz w:val="28"/>
          <w:szCs w:val="28"/>
        </w:rPr>
      </w:pPr>
    </w:p>
    <w:p w:rsidR="005A4C2E" w:rsidRDefault="005A4C2E">
      <w:pPr>
        <w:pStyle w:val="Style15"/>
        <w:tabs>
          <w:tab w:val="left" w:leader="underscore" w:pos="9768"/>
        </w:tabs>
        <w:rPr>
          <w:rStyle w:val="FontStyle53"/>
          <w:bCs/>
          <w:sz w:val="28"/>
          <w:szCs w:val="28"/>
        </w:rPr>
      </w:pPr>
    </w:p>
    <w:p w:rsidR="005A4C2E" w:rsidRDefault="005A4C2E">
      <w:pPr>
        <w:pStyle w:val="Style15"/>
        <w:tabs>
          <w:tab w:val="left" w:leader="underscore" w:pos="9768"/>
        </w:tabs>
        <w:rPr>
          <w:rStyle w:val="FontStyle53"/>
          <w:bCs/>
          <w:sz w:val="28"/>
          <w:szCs w:val="28"/>
        </w:rPr>
      </w:pPr>
    </w:p>
    <w:p w:rsidR="005A4C2E" w:rsidRDefault="005A4C2E">
      <w:pPr>
        <w:pStyle w:val="Style15"/>
        <w:tabs>
          <w:tab w:val="left" w:leader="underscore" w:pos="9768"/>
        </w:tabs>
        <w:rPr>
          <w:rStyle w:val="FontStyle53"/>
          <w:bCs/>
          <w:sz w:val="28"/>
          <w:szCs w:val="28"/>
        </w:rPr>
      </w:pPr>
    </w:p>
    <w:p w:rsidR="005A4C2E" w:rsidRDefault="005A4C2E">
      <w:pPr>
        <w:pStyle w:val="Style15"/>
        <w:tabs>
          <w:tab w:val="left" w:leader="underscore" w:pos="9768"/>
        </w:tabs>
        <w:rPr>
          <w:rStyle w:val="FontStyle53"/>
          <w:bCs/>
          <w:sz w:val="28"/>
          <w:szCs w:val="28"/>
        </w:rPr>
      </w:pPr>
    </w:p>
    <w:p w:rsidR="005A4C2E" w:rsidRDefault="005A4C2E">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5A4C2E" w:rsidRDefault="005A4C2E">
      <w:pPr>
        <w:pStyle w:val="Style15"/>
        <w:tabs>
          <w:tab w:val="left" w:leader="underscore" w:pos="9768"/>
        </w:tabs>
        <w:jc w:val="center"/>
        <w:rPr>
          <w:rStyle w:val="FontStyle53"/>
          <w:b w:val="0"/>
          <w:bCs/>
          <w:sz w:val="28"/>
          <w:szCs w:val="28"/>
        </w:rPr>
      </w:pPr>
      <w:bookmarkStart w:id="0" w:name="_GoBack"/>
      <w:bookmarkEnd w:id="0"/>
    </w:p>
    <w:p w:rsidR="005A4C2E" w:rsidRDefault="005A4C2E">
      <w:pPr>
        <w:pStyle w:val="Style15"/>
        <w:tabs>
          <w:tab w:val="left" w:leader="underscore" w:pos="9768"/>
        </w:tabs>
        <w:jc w:val="center"/>
        <w:rPr>
          <w:rStyle w:val="FontStyle53"/>
          <w:b w:val="0"/>
          <w:bCs/>
          <w:sz w:val="28"/>
          <w:szCs w:val="28"/>
        </w:rPr>
      </w:pPr>
    </w:p>
    <w:p w:rsidR="005A4C2E" w:rsidRDefault="005A4C2E">
      <w:pPr>
        <w:pStyle w:val="Style15"/>
        <w:tabs>
          <w:tab w:val="left" w:leader="underscore" w:pos="9768"/>
        </w:tabs>
        <w:jc w:val="center"/>
        <w:rPr>
          <w:rStyle w:val="FontStyle53"/>
          <w:b w:val="0"/>
          <w:bCs/>
          <w:sz w:val="28"/>
          <w:szCs w:val="28"/>
        </w:rPr>
      </w:pPr>
    </w:p>
    <w:p w:rsidR="005A4C2E" w:rsidRDefault="005A4C2E">
      <w:pPr>
        <w:tabs>
          <w:tab w:val="left" w:pos="426"/>
        </w:tabs>
        <w:ind w:firstLine="284"/>
        <w:jc w:val="both"/>
      </w:pPr>
    </w:p>
    <w:p w:rsidR="005A4C2E" w:rsidRDefault="005A4C2E">
      <w:pPr>
        <w:ind w:firstLine="709"/>
        <w:jc w:val="both"/>
      </w:pPr>
    </w:p>
    <w:p w:rsidR="005A4C2E" w:rsidRDefault="005A4C2E" w:rsidP="00F82A9D">
      <w:pPr>
        <w:tabs>
          <w:tab w:val="left" w:pos="426"/>
          <w:tab w:val="left" w:pos="851"/>
        </w:tabs>
        <w:ind w:firstLineChars="283" w:firstLine="679"/>
        <w:jc w:val="both"/>
      </w:pPr>
      <w:r>
        <w:lastRenderedPageBreak/>
        <w:t>Рабочая программа дисциплины «Электронный бизнес и интернет технологии»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38.03.05 Бизнес-информатика.</w:t>
      </w:r>
    </w:p>
    <w:p w:rsidR="005A4C2E" w:rsidRDefault="005A4C2E" w:rsidP="00F82A9D">
      <w:pPr>
        <w:tabs>
          <w:tab w:val="left" w:pos="426"/>
        </w:tabs>
        <w:ind w:firstLineChars="283" w:firstLine="679"/>
        <w:jc w:val="both"/>
      </w:pPr>
      <w:r>
        <w:t>Дисциплина относится к части, формируемой участниками образовательных отношений Блока 1 учебного плана.</w:t>
      </w:r>
    </w:p>
    <w:p w:rsidR="005A4C2E" w:rsidRDefault="005A4C2E" w:rsidP="00F82A9D">
      <w:pPr>
        <w:tabs>
          <w:tab w:val="left" w:pos="426"/>
        </w:tabs>
        <w:ind w:firstLineChars="283" w:firstLine="679"/>
        <w:jc w:val="both"/>
      </w:pPr>
      <w:r>
        <w:t>Практическая подготовка реализуется на основе:</w:t>
      </w:r>
    </w:p>
    <w:p w:rsidR="005A4C2E" w:rsidRDefault="005A4C2E" w:rsidP="00F82A9D">
      <w:pPr>
        <w:widowControl w:val="0"/>
        <w:autoSpaceDE w:val="0"/>
        <w:autoSpaceDN w:val="0"/>
        <w:ind w:firstLineChars="283" w:firstLine="679"/>
        <w:jc w:val="both"/>
        <w:rPr>
          <w:lang w:eastAsia="hi-IN" w:bidi="hi-IN"/>
        </w:rPr>
      </w:pPr>
      <w:r>
        <w:t>- профессионального стандарта [код 08.001.  «</w:t>
      </w:r>
      <w:r>
        <w:rPr>
          <w:lang w:eastAsia="hi-IN" w:bidi="hi-IN"/>
        </w:rPr>
        <w:t>Специалист по платёжным системам</w:t>
      </w:r>
      <w:r>
        <w:t xml:space="preserve">». Обобщенная трудовая функция: </w:t>
      </w:r>
      <w:r>
        <w:rPr>
          <w:lang w:eastAsia="hi-IN" w:bidi="hi-IN"/>
        </w:rPr>
        <w:t>Эксплуатация платёжной системы (В.6), Экспертное сопровождение деятельности участников и клиентов платежных систем (D.6)</w:t>
      </w:r>
    </w:p>
    <w:p w:rsidR="005A4C2E" w:rsidRDefault="005A4C2E" w:rsidP="00F82A9D">
      <w:pPr>
        <w:widowControl w:val="0"/>
        <w:autoSpaceDE w:val="0"/>
        <w:autoSpaceDN w:val="0"/>
        <w:ind w:firstLineChars="283" w:firstLine="67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5A4C2E" w:rsidRDefault="005A4C2E">
      <w:pPr>
        <w:ind w:firstLine="709"/>
        <w:jc w:val="both"/>
        <w:rPr>
          <w:bCs/>
        </w:rPr>
      </w:pPr>
      <w:r>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Pr>
            <w:bCs/>
          </w:rPr>
          <w:t>2014 г</w:t>
        </w:r>
      </w:smartTag>
      <w:r>
        <w:rPr>
          <w:bCs/>
        </w:rPr>
        <w:t>. № АК-44/05вн.</w:t>
      </w:r>
    </w:p>
    <w:p w:rsidR="005A4C2E" w:rsidRDefault="005A4C2E">
      <w:pPr>
        <w:ind w:firstLine="709"/>
        <w:jc w:val="both"/>
      </w:pPr>
      <w:r>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A4C2E" w:rsidRDefault="005A4C2E">
      <w:pPr>
        <w:widowControl w:val="0"/>
        <w:tabs>
          <w:tab w:val="left" w:leader="underscore" w:pos="9856"/>
        </w:tabs>
        <w:autoSpaceDE w:val="0"/>
        <w:autoSpaceDN w:val="0"/>
        <w:jc w:val="both"/>
      </w:pPr>
    </w:p>
    <w:p w:rsidR="005A4C2E" w:rsidRDefault="005A4C2E">
      <w:pPr>
        <w:widowControl w:val="0"/>
        <w:autoSpaceDE w:val="0"/>
        <w:autoSpaceDN w:val="0"/>
        <w:ind w:firstLine="709"/>
        <w:jc w:val="both"/>
      </w:pPr>
    </w:p>
    <w:p w:rsidR="005A4C2E" w:rsidRDefault="005A4C2E">
      <w:pPr>
        <w:ind w:firstLine="709"/>
        <w:jc w:val="both"/>
      </w:pPr>
    </w:p>
    <w:p w:rsidR="005A4C2E" w:rsidRDefault="005A4C2E">
      <w:pPr>
        <w:jc w:val="both"/>
      </w:pPr>
    </w:p>
    <w:p w:rsidR="005A4C2E" w:rsidRDefault="005A4C2E"/>
    <w:p w:rsidR="005A4C2E" w:rsidRDefault="005A4C2E"/>
    <w:p w:rsidR="005A4C2E" w:rsidRDefault="005A4C2E">
      <w:pPr>
        <w:autoSpaceDE w:val="0"/>
        <w:autoSpaceDN w:val="0"/>
        <w:jc w:val="center"/>
      </w:pPr>
    </w:p>
    <w:p w:rsidR="005A4C2E" w:rsidRDefault="005A4C2E">
      <w:pPr>
        <w:autoSpaceDE w:val="0"/>
        <w:autoSpaceDN w:val="0"/>
        <w:jc w:val="center"/>
      </w:pPr>
    </w:p>
    <w:p w:rsidR="005A4C2E" w:rsidRDefault="005A4C2E">
      <w:pPr>
        <w:autoSpaceDE w:val="0"/>
        <w:autoSpaceDN w:val="0"/>
        <w:jc w:val="center"/>
      </w:pPr>
    </w:p>
    <w:p w:rsidR="005A4C2E" w:rsidRDefault="005A4C2E">
      <w:pPr>
        <w:autoSpaceDE w:val="0"/>
        <w:autoSpaceDN w:val="0"/>
        <w:ind w:firstLine="709"/>
        <w:jc w:val="both"/>
      </w:pPr>
    </w:p>
    <w:p w:rsidR="005A4C2E" w:rsidRDefault="005A4C2E">
      <w:pPr>
        <w:autoSpaceDE w:val="0"/>
        <w:autoSpaceDN w:val="0"/>
        <w:ind w:firstLine="709"/>
        <w:jc w:val="both"/>
      </w:pPr>
    </w:p>
    <w:p w:rsidR="005A4C2E" w:rsidRDefault="005A4C2E">
      <w:pPr>
        <w:autoSpaceDE w:val="0"/>
        <w:autoSpaceDN w:val="0"/>
        <w:jc w:val="both"/>
      </w:pPr>
    </w:p>
    <w:p w:rsidR="005A4C2E" w:rsidRDefault="005A4C2E">
      <w:pPr>
        <w:autoSpaceDE w:val="0"/>
        <w:autoSpaceDN w:val="0"/>
      </w:pPr>
    </w:p>
    <w:p w:rsidR="005A4C2E" w:rsidRDefault="005A4C2E">
      <w:pPr>
        <w:autoSpaceDE w:val="0"/>
        <w:autoSpaceDN w:val="0"/>
      </w:pPr>
    </w:p>
    <w:p w:rsidR="005A4C2E" w:rsidRDefault="005A4C2E">
      <w:pPr>
        <w:autoSpaceDE w:val="0"/>
        <w:autoSpaceDN w:val="0"/>
      </w:pPr>
    </w:p>
    <w:p w:rsidR="005A4C2E" w:rsidRDefault="005A4C2E">
      <w:pPr>
        <w:autoSpaceDE w:val="0"/>
        <w:autoSpaceDN w:val="0"/>
      </w:pPr>
    </w:p>
    <w:p w:rsidR="005A4C2E" w:rsidRDefault="005A4C2E">
      <w:pPr>
        <w:autoSpaceDE w:val="0"/>
        <w:autoSpaceDN w:val="0"/>
      </w:pPr>
    </w:p>
    <w:p w:rsidR="005A4C2E" w:rsidRDefault="005A4C2E">
      <w:pPr>
        <w:autoSpaceDE w:val="0"/>
        <w:autoSpaceDN w:val="0"/>
      </w:pPr>
    </w:p>
    <w:p w:rsidR="005A4C2E" w:rsidRDefault="005A4C2E">
      <w:pPr>
        <w:autoSpaceDE w:val="0"/>
        <w:autoSpaceDN w:val="0"/>
      </w:pPr>
    </w:p>
    <w:p w:rsidR="005A4C2E" w:rsidRDefault="005A4C2E">
      <w:pPr>
        <w:autoSpaceDE w:val="0"/>
        <w:autoSpaceDN w:val="0"/>
      </w:pPr>
    </w:p>
    <w:p w:rsidR="005A4C2E" w:rsidRDefault="005A4C2E">
      <w:pPr>
        <w:autoSpaceDE w:val="0"/>
        <w:autoSpaceDN w:val="0"/>
      </w:pPr>
    </w:p>
    <w:p w:rsidR="005A4C2E" w:rsidRDefault="005A4C2E">
      <w:pPr>
        <w:autoSpaceDE w:val="0"/>
        <w:autoSpaceDN w:val="0"/>
      </w:pPr>
    </w:p>
    <w:p w:rsidR="005A4C2E" w:rsidRDefault="005A4C2E">
      <w:pPr>
        <w:autoSpaceDE w:val="0"/>
        <w:autoSpaceDN w:val="0"/>
      </w:pPr>
    </w:p>
    <w:p w:rsidR="005A4C2E" w:rsidRDefault="005A4C2E">
      <w:pPr>
        <w:autoSpaceDE w:val="0"/>
        <w:autoSpaceDN w:val="0"/>
      </w:pPr>
    </w:p>
    <w:p w:rsidR="005A4C2E" w:rsidRDefault="005A4C2E">
      <w:pPr>
        <w:autoSpaceDE w:val="0"/>
        <w:autoSpaceDN w:val="0"/>
      </w:pPr>
    </w:p>
    <w:p w:rsidR="005A4C2E" w:rsidRDefault="005A4C2E">
      <w:pPr>
        <w:autoSpaceDE w:val="0"/>
        <w:autoSpaceDN w:val="0"/>
      </w:pPr>
    </w:p>
    <w:p w:rsidR="005A4C2E" w:rsidRDefault="005A4C2E">
      <w:pPr>
        <w:autoSpaceDE w:val="0"/>
        <w:autoSpaceDN w:val="0"/>
      </w:pPr>
    </w:p>
    <w:p w:rsidR="005A4C2E" w:rsidRDefault="005A4C2E">
      <w:pPr>
        <w:autoSpaceDE w:val="0"/>
        <w:autoSpaceDN w:val="0"/>
      </w:pPr>
    </w:p>
    <w:p w:rsidR="005A4C2E" w:rsidRDefault="005A4C2E">
      <w:pPr>
        <w:autoSpaceDE w:val="0"/>
        <w:autoSpaceDN w:val="0"/>
      </w:pPr>
    </w:p>
    <w:p w:rsidR="005A4C2E" w:rsidRDefault="005A4C2E">
      <w:pPr>
        <w:autoSpaceDE w:val="0"/>
        <w:autoSpaceDN w:val="0"/>
      </w:pPr>
    </w:p>
    <w:p w:rsidR="005A4C2E" w:rsidRDefault="005A4C2E">
      <w:pPr>
        <w:numPr>
          <w:ilvl w:val="0"/>
          <w:numId w:val="1"/>
        </w:numPr>
        <w:tabs>
          <w:tab w:val="num" w:pos="502"/>
          <w:tab w:val="left" w:pos="6131"/>
        </w:tabs>
        <w:autoSpaceDE w:val="0"/>
        <w:autoSpaceDN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5A4C2E">
        <w:tc>
          <w:tcPr>
            <w:tcW w:w="2552" w:type="dxa"/>
          </w:tcPr>
          <w:p w:rsidR="005A4C2E" w:rsidRDefault="005A4C2E">
            <w:pPr>
              <w:jc w:val="center"/>
              <w:rPr>
                <w:b/>
              </w:rPr>
            </w:pPr>
            <w:r>
              <w:rPr>
                <w:b/>
              </w:rPr>
              <w:t>Компетенция</w:t>
            </w:r>
          </w:p>
        </w:tc>
        <w:tc>
          <w:tcPr>
            <w:tcW w:w="3402" w:type="dxa"/>
          </w:tcPr>
          <w:p w:rsidR="005A4C2E" w:rsidRDefault="005A4C2E">
            <w:pPr>
              <w:jc w:val="center"/>
              <w:rPr>
                <w:b/>
              </w:rPr>
            </w:pPr>
            <w:r>
              <w:rPr>
                <w:b/>
              </w:rPr>
              <w:t>Индикаторы достижения компетенций</w:t>
            </w:r>
          </w:p>
        </w:tc>
        <w:tc>
          <w:tcPr>
            <w:tcW w:w="4111" w:type="dxa"/>
          </w:tcPr>
          <w:p w:rsidR="005A4C2E" w:rsidRDefault="005A4C2E">
            <w:pPr>
              <w:jc w:val="center"/>
              <w:rPr>
                <w:b/>
              </w:rPr>
            </w:pPr>
            <w:r>
              <w:rPr>
                <w:b/>
              </w:rPr>
              <w:t>Планируемые результаты обучения по дисциплине</w:t>
            </w:r>
          </w:p>
        </w:tc>
      </w:tr>
      <w:tr w:rsidR="005A4C2E">
        <w:trPr>
          <w:trHeight w:val="416"/>
        </w:trPr>
        <w:tc>
          <w:tcPr>
            <w:tcW w:w="2552" w:type="dxa"/>
          </w:tcPr>
          <w:p w:rsidR="005A4C2E" w:rsidRDefault="005A4C2E">
            <w:pPr>
              <w:pStyle w:val="10"/>
              <w:shd w:val="clear" w:color="auto" w:fill="auto"/>
              <w:spacing w:line="240" w:lineRule="auto"/>
              <w:ind w:firstLine="0"/>
              <w:jc w:val="both"/>
              <w:rPr>
                <w:color w:val="000000"/>
                <w:sz w:val="24"/>
                <w:szCs w:val="24"/>
                <w:lang w:eastAsia="ru-RU"/>
              </w:rPr>
            </w:pPr>
            <w:r>
              <w:rPr>
                <w:color w:val="000000"/>
                <w:sz w:val="24"/>
                <w:szCs w:val="24"/>
                <w:lang w:eastAsia="ru-RU"/>
              </w:rPr>
              <w:t>ПК-3</w:t>
            </w:r>
          </w:p>
          <w:p w:rsidR="005A4C2E" w:rsidRDefault="005A4C2E">
            <w:r>
              <w:rPr>
                <w:lang w:eastAsia="hi-IN" w:bidi="hi-IN"/>
              </w:rPr>
              <w:t>способен разрабатывать проекты реализации инноваций, формулировать техническое задание, использовать средства автоматизации при проектировании и подготовке производства, составлять комплект документов по проекту</w:t>
            </w:r>
          </w:p>
        </w:tc>
        <w:tc>
          <w:tcPr>
            <w:tcW w:w="3402" w:type="dxa"/>
          </w:tcPr>
          <w:p w:rsidR="005A4C2E" w:rsidRDefault="005A4C2E">
            <w:pPr>
              <w:autoSpaceDE w:val="0"/>
              <w:autoSpaceDN w:val="0"/>
              <w:rPr>
                <w:b/>
              </w:rPr>
            </w:pPr>
            <w:r>
              <w:t>ПК-3.1</w:t>
            </w:r>
          </w:p>
          <w:p w:rsidR="005A4C2E" w:rsidRDefault="005A4C2E">
            <w:pPr>
              <w:autoSpaceDE w:val="0"/>
              <w:autoSpaceDN w:val="0"/>
            </w:pPr>
            <w:r>
              <w:rPr>
                <w:b/>
              </w:rPr>
              <w:t>Знает:</w:t>
            </w:r>
            <w:r>
              <w:t xml:space="preserve"> законодательство Российской Федерации и нормативную и методическую документацию в области платёжных систем, характеристику отечественных и зарубежных платёжных систем, основы управления рисками, методы обеспечения защиты информации в информационных системах, современные информационно-коммуникационные технологии по подготовке документации по проекту, особенности составления технического задания; особенности налогообложения электронного бизнеса </w:t>
            </w:r>
          </w:p>
          <w:p w:rsidR="005A4C2E" w:rsidRDefault="005A4C2E">
            <w:pPr>
              <w:autoSpaceDE w:val="0"/>
              <w:autoSpaceDN w:val="0"/>
              <w:rPr>
                <w:b/>
              </w:rPr>
            </w:pPr>
            <w:r>
              <w:t>ПК-3.2</w:t>
            </w:r>
          </w:p>
          <w:p w:rsidR="005A4C2E" w:rsidRDefault="005A4C2E">
            <w:pPr>
              <w:autoSpaceDE w:val="0"/>
              <w:autoSpaceDN w:val="0"/>
            </w:pPr>
            <w:r>
              <w:rPr>
                <w:b/>
              </w:rPr>
              <w:t xml:space="preserve">Умеет: </w:t>
            </w:r>
            <w:r>
              <w:t>оформлять документы с использованием информационно-коммуникационных технологий, осуществлять планирование мероприятий по проведению качественного и количественного анализа рисков в платёжной системе</w:t>
            </w:r>
          </w:p>
          <w:p w:rsidR="005A4C2E" w:rsidRDefault="005A4C2E">
            <w:pPr>
              <w:autoSpaceDE w:val="0"/>
              <w:autoSpaceDN w:val="0"/>
              <w:rPr>
                <w:b/>
              </w:rPr>
            </w:pPr>
            <w:r>
              <w:t>ПК-3.3</w:t>
            </w:r>
          </w:p>
          <w:p w:rsidR="005A4C2E" w:rsidRDefault="005A4C2E">
            <w:pPr>
              <w:autoSpaceDE w:val="0"/>
              <w:autoSpaceDN w:val="0"/>
              <w:jc w:val="both"/>
              <w:rPr>
                <w:lang w:eastAsia="en-US"/>
              </w:rPr>
            </w:pPr>
            <w:r>
              <w:rPr>
                <w:b/>
              </w:rPr>
              <w:t>Владеет</w:t>
            </w:r>
            <w:r>
              <w:t>: навыками по составлению технического задания, экспертного участия в подготовке пакета документов; навыками анализа показателей эффективности функционирования платежной системы</w:t>
            </w:r>
          </w:p>
        </w:tc>
        <w:tc>
          <w:tcPr>
            <w:tcW w:w="4111" w:type="dxa"/>
          </w:tcPr>
          <w:p w:rsidR="005A4C2E" w:rsidRDefault="005A4C2E">
            <w:pPr>
              <w:tabs>
                <w:tab w:val="left" w:pos="851"/>
              </w:tabs>
              <w:jc w:val="both"/>
              <w:rPr>
                <w:b/>
              </w:rPr>
            </w:pPr>
            <w:r>
              <w:rPr>
                <w:b/>
              </w:rPr>
              <w:t>Знать:</w:t>
            </w:r>
          </w:p>
          <w:p w:rsidR="005A4C2E" w:rsidRDefault="005A4C2E">
            <w:pPr>
              <w:tabs>
                <w:tab w:val="left" w:pos="851"/>
              </w:tabs>
              <w:jc w:val="both"/>
              <w:rPr>
                <w:b/>
              </w:rPr>
            </w:pPr>
            <w:r>
              <w:t>- Теоретические основы электронного бизнеса</w:t>
            </w:r>
          </w:p>
          <w:p w:rsidR="005A4C2E" w:rsidRDefault="005A4C2E">
            <w:pPr>
              <w:tabs>
                <w:tab w:val="left" w:pos="851"/>
              </w:tabs>
              <w:jc w:val="both"/>
            </w:pPr>
            <w:r>
              <w:t xml:space="preserve">- Методы оценки эффективности Интернет-технологий. </w:t>
            </w:r>
          </w:p>
          <w:p w:rsidR="005A4C2E" w:rsidRDefault="005A4C2E">
            <w:pPr>
              <w:tabs>
                <w:tab w:val="left" w:pos="851"/>
              </w:tabs>
              <w:jc w:val="both"/>
              <w:rPr>
                <w:b/>
              </w:rPr>
            </w:pPr>
            <w:r>
              <w:rPr>
                <w:b/>
              </w:rPr>
              <w:t>Уметь:</w:t>
            </w:r>
          </w:p>
          <w:p w:rsidR="005A4C2E" w:rsidRDefault="005A4C2E">
            <w:pPr>
              <w:tabs>
                <w:tab w:val="left" w:pos="851"/>
              </w:tabs>
              <w:jc w:val="both"/>
            </w:pPr>
            <w:r>
              <w:t>- Выбирать инструментальные средства для реализации функциональности систем электронного бизнеса;</w:t>
            </w:r>
          </w:p>
          <w:p w:rsidR="005A4C2E" w:rsidRDefault="005A4C2E">
            <w:pPr>
              <w:tabs>
                <w:tab w:val="left" w:pos="851"/>
              </w:tabs>
              <w:jc w:val="both"/>
            </w:pPr>
            <w:r>
              <w:t xml:space="preserve"> - Использовать технологии и средства создания систем электронного бизнеса; </w:t>
            </w:r>
          </w:p>
          <w:p w:rsidR="005A4C2E" w:rsidRDefault="005A4C2E">
            <w:pPr>
              <w:tabs>
                <w:tab w:val="left" w:pos="851"/>
              </w:tabs>
              <w:jc w:val="both"/>
              <w:rPr>
                <w:b/>
              </w:rPr>
            </w:pPr>
            <w:r>
              <w:t>- Оценивать результат деятельности компании электронного бизнеса,</w:t>
            </w:r>
          </w:p>
          <w:p w:rsidR="005A4C2E" w:rsidRDefault="005A4C2E">
            <w:pPr>
              <w:tabs>
                <w:tab w:val="left" w:pos="851"/>
              </w:tabs>
              <w:jc w:val="both"/>
              <w:rPr>
                <w:b/>
              </w:rPr>
            </w:pPr>
            <w:r>
              <w:rPr>
                <w:b/>
              </w:rPr>
              <w:t>Владеть:</w:t>
            </w:r>
          </w:p>
          <w:p w:rsidR="005A4C2E" w:rsidRDefault="005A4C2E">
            <w:pPr>
              <w:tabs>
                <w:tab w:val="left" w:pos="851"/>
              </w:tabs>
              <w:jc w:val="both"/>
            </w:pPr>
            <w:r>
              <w:t xml:space="preserve">- Навыками обоснования необходимости вовлечения компании в электронный бизнес </w:t>
            </w:r>
          </w:p>
          <w:p w:rsidR="005A4C2E" w:rsidRDefault="005A4C2E">
            <w:pPr>
              <w:tabs>
                <w:tab w:val="left" w:pos="851"/>
              </w:tabs>
              <w:jc w:val="both"/>
            </w:pPr>
            <w:r>
              <w:t xml:space="preserve">- Навыками выбора и применения инструментальных средств создания систем электронного бизнеса; </w:t>
            </w:r>
          </w:p>
          <w:p w:rsidR="005A4C2E" w:rsidRDefault="005A4C2E">
            <w:pPr>
              <w:tabs>
                <w:tab w:val="left" w:pos="851"/>
              </w:tabs>
              <w:jc w:val="both"/>
            </w:pPr>
            <w:r>
              <w:t>- Навыками формирования стратегии продвижения компании в Интернет.</w:t>
            </w:r>
          </w:p>
        </w:tc>
      </w:tr>
    </w:tbl>
    <w:p w:rsidR="005A4C2E" w:rsidRDefault="005A4C2E">
      <w:pPr>
        <w:tabs>
          <w:tab w:val="left" w:pos="6131"/>
        </w:tabs>
        <w:autoSpaceDE w:val="0"/>
        <w:autoSpaceDN w:val="0"/>
        <w:ind w:left="142"/>
        <w:jc w:val="both"/>
        <w:rPr>
          <w:b/>
          <w:bCs/>
          <w:iCs/>
        </w:rPr>
      </w:pPr>
    </w:p>
    <w:p w:rsidR="005A4C2E" w:rsidRDefault="005A4C2E">
      <w:pPr>
        <w:rPr>
          <w:b/>
          <w:i/>
        </w:rPr>
      </w:pPr>
      <w:r>
        <w:rPr>
          <w:b/>
          <w:i/>
        </w:rPr>
        <w:t>2. Место дисциплины (модуля) в структуре образовательной программы</w:t>
      </w:r>
    </w:p>
    <w:p w:rsidR="005A4C2E" w:rsidRDefault="005A4C2E" w:rsidP="00F82A9D">
      <w:pPr>
        <w:ind w:firstLineChars="296" w:firstLine="710"/>
        <w:jc w:val="both"/>
      </w:pPr>
      <w:r>
        <w:t>Дисциплина относится к части, формируемой участниками образовательной организации,  Блока 1 «Дисциплины (модули)» учебного плана.</w:t>
      </w:r>
    </w:p>
    <w:p w:rsidR="005A4C2E" w:rsidRDefault="005A4C2E" w:rsidP="00F82A9D">
      <w:pPr>
        <w:ind w:right="1" w:firstLineChars="296" w:firstLine="710"/>
        <w:jc w:val="both"/>
        <w:rPr>
          <w:color w:val="008000"/>
        </w:rPr>
      </w:pPr>
      <w:r>
        <w:t>Изучение дисциплины позволит обучающимся реализовывать компетенции в профессиональной деятельности.</w:t>
      </w:r>
    </w:p>
    <w:p w:rsidR="005A4C2E" w:rsidRDefault="005A4C2E" w:rsidP="00F82A9D">
      <w:pPr>
        <w:pStyle w:val="a7"/>
        <w:ind w:left="0" w:firstLineChars="296" w:firstLine="710"/>
        <w:jc w:val="both"/>
      </w:pPr>
      <w:r>
        <w:t xml:space="preserve">В рамках освоения программы </w:t>
      </w:r>
      <w:proofErr w:type="spellStart"/>
      <w:r>
        <w:t>бакалавриата</w:t>
      </w:r>
      <w:proofErr w:type="spellEnd"/>
      <w:r>
        <w:t xml:space="preserve"> выпускники готовятся к решению задач профессиональной деятельности следующих типов: организационно-управленческий, проектный. </w:t>
      </w:r>
    </w:p>
    <w:p w:rsidR="005A4C2E" w:rsidRDefault="005A4C2E" w:rsidP="00F82A9D">
      <w:pPr>
        <w:ind w:firstLineChars="296" w:firstLine="710"/>
        <w:jc w:val="both"/>
      </w:pPr>
      <w:r>
        <w:t>Дисциплина находится в логической и содержательно-методической взаимосвязи с другими частями ОПОП.</w:t>
      </w:r>
    </w:p>
    <w:p w:rsidR="005A4C2E" w:rsidRDefault="005A4C2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990"/>
        <w:gridCol w:w="2239"/>
        <w:gridCol w:w="2835"/>
      </w:tblGrid>
      <w:tr w:rsidR="005A4C2E">
        <w:tc>
          <w:tcPr>
            <w:tcW w:w="1967" w:type="dxa"/>
          </w:tcPr>
          <w:p w:rsidR="005A4C2E" w:rsidRDefault="005A4C2E">
            <w:pPr>
              <w:suppressAutoHyphens/>
              <w:jc w:val="both"/>
            </w:pPr>
            <w:r>
              <w:t>Код компетенции</w:t>
            </w:r>
          </w:p>
        </w:tc>
        <w:tc>
          <w:tcPr>
            <w:tcW w:w="2990" w:type="dxa"/>
          </w:tcPr>
          <w:p w:rsidR="005A4C2E" w:rsidRDefault="005A4C2E">
            <w:pPr>
              <w:suppressAutoHyphens/>
              <w:jc w:val="both"/>
            </w:pPr>
            <w:r>
              <w:t>Предшествующие дисциплины</w:t>
            </w:r>
          </w:p>
        </w:tc>
        <w:tc>
          <w:tcPr>
            <w:tcW w:w="2239" w:type="dxa"/>
          </w:tcPr>
          <w:p w:rsidR="005A4C2E" w:rsidRDefault="005A4C2E">
            <w:pPr>
              <w:suppressAutoHyphens/>
              <w:jc w:val="both"/>
            </w:pPr>
            <w:r>
              <w:t>Параллельно осваиваемые</w:t>
            </w:r>
          </w:p>
        </w:tc>
        <w:tc>
          <w:tcPr>
            <w:tcW w:w="2835" w:type="dxa"/>
          </w:tcPr>
          <w:p w:rsidR="005A4C2E" w:rsidRDefault="005A4C2E">
            <w:pPr>
              <w:suppressAutoHyphens/>
              <w:jc w:val="both"/>
            </w:pPr>
            <w:r>
              <w:t>Последующие дисциплины</w:t>
            </w:r>
          </w:p>
        </w:tc>
      </w:tr>
      <w:tr w:rsidR="005A4C2E">
        <w:tc>
          <w:tcPr>
            <w:tcW w:w="1967" w:type="dxa"/>
          </w:tcPr>
          <w:p w:rsidR="005A4C2E" w:rsidRDefault="005A4C2E">
            <w:pPr>
              <w:suppressAutoHyphens/>
              <w:jc w:val="both"/>
            </w:pPr>
            <w:r>
              <w:t>ПК-3</w:t>
            </w:r>
          </w:p>
          <w:p w:rsidR="005A4C2E" w:rsidRDefault="005A4C2E">
            <w:pPr>
              <w:suppressAutoHyphens/>
              <w:jc w:val="both"/>
            </w:pPr>
          </w:p>
          <w:p w:rsidR="005A4C2E" w:rsidRDefault="005A4C2E">
            <w:pPr>
              <w:autoSpaceDE w:val="0"/>
              <w:autoSpaceDN w:val="0"/>
            </w:pPr>
          </w:p>
          <w:p w:rsidR="005A4C2E" w:rsidRDefault="005A4C2E">
            <w:pPr>
              <w:autoSpaceDE w:val="0"/>
              <w:autoSpaceDN w:val="0"/>
            </w:pPr>
          </w:p>
          <w:p w:rsidR="005A4C2E" w:rsidRDefault="005A4C2E"/>
          <w:p w:rsidR="005A4C2E" w:rsidRDefault="005A4C2E"/>
          <w:p w:rsidR="005A4C2E" w:rsidRDefault="005A4C2E"/>
        </w:tc>
        <w:tc>
          <w:tcPr>
            <w:tcW w:w="2990" w:type="dxa"/>
          </w:tcPr>
          <w:p w:rsidR="005A4C2E" w:rsidRDefault="005A4C2E">
            <w:pPr>
              <w:autoSpaceDE w:val="0"/>
              <w:autoSpaceDN w:val="0"/>
            </w:pPr>
            <w:r>
              <w:t>Информационно-правовые системы</w:t>
            </w:r>
          </w:p>
          <w:p w:rsidR="005A4C2E" w:rsidRDefault="005A4C2E">
            <w:pPr>
              <w:autoSpaceDE w:val="0"/>
              <w:autoSpaceDN w:val="0"/>
            </w:pPr>
            <w:r>
              <w:t>Информационные системы и технологии</w:t>
            </w:r>
          </w:p>
          <w:p w:rsidR="005A4C2E" w:rsidRDefault="005A4C2E">
            <w:pPr>
              <w:autoSpaceDE w:val="0"/>
              <w:autoSpaceDN w:val="0"/>
            </w:pPr>
            <w:r>
              <w:t>Безопасность в сфере электронных платежей</w:t>
            </w:r>
          </w:p>
          <w:p w:rsidR="005A4C2E" w:rsidRDefault="005A4C2E">
            <w:pPr>
              <w:autoSpaceDE w:val="0"/>
              <w:autoSpaceDN w:val="0"/>
            </w:pPr>
            <w:r>
              <w:t>Интернет вещей</w:t>
            </w:r>
          </w:p>
          <w:p w:rsidR="005A4C2E" w:rsidRDefault="005A4C2E">
            <w:pPr>
              <w:autoSpaceDE w:val="0"/>
              <w:autoSpaceDN w:val="0"/>
            </w:pPr>
            <w:r>
              <w:t xml:space="preserve">Основы </w:t>
            </w:r>
            <w:proofErr w:type="spellStart"/>
            <w:r>
              <w:t>цифровизации</w:t>
            </w:r>
            <w:proofErr w:type="spellEnd"/>
          </w:p>
          <w:p w:rsidR="005A4C2E" w:rsidRDefault="005A4C2E">
            <w:pPr>
              <w:autoSpaceDE w:val="0"/>
              <w:autoSpaceDN w:val="0"/>
            </w:pPr>
            <w:r>
              <w:t>Технологическая (проектно-технологическая) практика(У)</w:t>
            </w:r>
          </w:p>
        </w:tc>
        <w:tc>
          <w:tcPr>
            <w:tcW w:w="2239" w:type="dxa"/>
          </w:tcPr>
          <w:p w:rsidR="005A4C2E" w:rsidRDefault="005A4C2E">
            <w:pPr>
              <w:suppressAutoHyphens/>
              <w:jc w:val="center"/>
            </w:pPr>
            <w:r>
              <w:t>-</w:t>
            </w:r>
          </w:p>
        </w:tc>
        <w:tc>
          <w:tcPr>
            <w:tcW w:w="2835" w:type="dxa"/>
          </w:tcPr>
          <w:p w:rsidR="005A4C2E" w:rsidRDefault="005A4C2E">
            <w:pPr>
              <w:jc w:val="both"/>
            </w:pPr>
            <w:r>
              <w:t>Технологическая (проектно-технологическая) практика (П)</w:t>
            </w:r>
          </w:p>
          <w:p w:rsidR="005A4C2E" w:rsidRDefault="005A4C2E">
            <w:pPr>
              <w:jc w:val="both"/>
            </w:pPr>
            <w:r>
              <w:t>Преддипломная практика</w:t>
            </w:r>
          </w:p>
          <w:p w:rsidR="005A4C2E" w:rsidRDefault="005A4C2E">
            <w:pPr>
              <w:jc w:val="both"/>
            </w:pPr>
            <w:r>
              <w:t>Защита выпускной квалификационной работы, включая подготовку к процедуре защиты и процедуру защиты</w:t>
            </w:r>
          </w:p>
          <w:p w:rsidR="005A4C2E" w:rsidRDefault="005A4C2E"/>
        </w:tc>
      </w:tr>
    </w:tbl>
    <w:p w:rsidR="005A4C2E" w:rsidRDefault="005A4C2E">
      <w:pPr>
        <w:suppressAutoHyphens/>
        <w:ind w:firstLine="709"/>
        <w:jc w:val="both"/>
      </w:pPr>
    </w:p>
    <w:p w:rsidR="005A4C2E" w:rsidRDefault="005A4C2E">
      <w:pPr>
        <w:suppressAutoHyphens/>
        <w:ind w:firstLine="426"/>
        <w:jc w:val="both"/>
        <w:rPr>
          <w:color w:val="FF0000"/>
        </w:rPr>
      </w:pPr>
      <w:r>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проектных заданий.</w:t>
      </w:r>
    </w:p>
    <w:p w:rsidR="005A4C2E" w:rsidRDefault="005A4C2E">
      <w:pPr>
        <w:suppressAutoHyphens/>
        <w:ind w:firstLine="426"/>
        <w:jc w:val="both"/>
      </w:pPr>
      <w:r>
        <w:t xml:space="preserve">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 </w:t>
      </w:r>
    </w:p>
    <w:p w:rsidR="005A4C2E" w:rsidRDefault="005A4C2E">
      <w:pPr>
        <w:suppressAutoHyphens/>
        <w:ind w:firstLine="709"/>
        <w:jc w:val="both"/>
      </w:pPr>
    </w:p>
    <w:p w:rsidR="005A4C2E" w:rsidRDefault="005A4C2E">
      <w:pPr>
        <w:rPr>
          <w:b/>
          <w:i/>
        </w:rPr>
      </w:pPr>
      <w:r>
        <w:rPr>
          <w:b/>
          <w:i/>
        </w:rPr>
        <w:t>3. Объем дисциплины</w:t>
      </w:r>
    </w:p>
    <w:p w:rsidR="005A4C2E" w:rsidRDefault="005A4C2E">
      <w:pPr>
        <w:pStyle w:val="a7"/>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5A4C2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center"/>
              <w:rPr>
                <w:lang w:val="en-US"/>
              </w:rPr>
            </w:pPr>
            <w:r>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center"/>
              <w:rPr>
                <w:lang w:val="en-US"/>
              </w:rPr>
            </w:pPr>
            <w:r>
              <w:rPr>
                <w:b/>
                <w:bCs/>
                <w:i/>
                <w:iCs/>
              </w:rPr>
              <w:t>Формы обучения</w:t>
            </w:r>
          </w:p>
        </w:tc>
      </w:tr>
      <w:tr w:rsidR="005A4C2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center"/>
              <w:rPr>
                <w:lang w:val="en-US"/>
              </w:rPr>
            </w:pPr>
            <w:r>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center"/>
              <w:rPr>
                <w:lang w:val="en-US"/>
              </w:rPr>
            </w:pPr>
            <w:r>
              <w:rPr>
                <w:b/>
                <w:bCs/>
                <w:i/>
                <w:iCs/>
              </w:rPr>
              <w:t>Очно-заочная</w:t>
            </w:r>
          </w:p>
        </w:tc>
      </w:tr>
      <w:tr w:rsidR="005A4C2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both"/>
            </w:pPr>
            <w:r>
              <w:rPr>
                <w:b/>
                <w:bCs/>
              </w:rPr>
              <w:t>Общая трудоемкость</w:t>
            </w:r>
            <w: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center"/>
              <w:rPr>
                <w:lang w:val="en-US"/>
              </w:rPr>
            </w:pPr>
            <w:r>
              <w:rPr>
                <w:color w:val="000000"/>
              </w:rPr>
              <w:t>3/108</w:t>
            </w:r>
          </w:p>
        </w:tc>
      </w:tr>
      <w:tr w:rsidR="005A4C2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both"/>
              <w:rPr>
                <w:b/>
                <w:bCs/>
              </w:rPr>
            </w:pPr>
            <w:r>
              <w:rPr>
                <w:b/>
                <w:bCs/>
              </w:rPr>
              <w:t xml:space="preserve">Семестр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center"/>
              <w:rPr>
                <w:color w:val="000000"/>
              </w:rPr>
            </w:pPr>
            <w:r>
              <w:rPr>
                <w:color w:val="000000"/>
              </w:rP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center"/>
              <w:rPr>
                <w:color w:val="000000"/>
              </w:rPr>
            </w:pPr>
            <w:r>
              <w:rPr>
                <w:color w:val="000000"/>
              </w:rPr>
              <w:t>8</w:t>
            </w:r>
          </w:p>
        </w:tc>
      </w:tr>
      <w:tr w:rsidR="005A4C2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both"/>
            </w:pPr>
            <w:r>
              <w:rPr>
                <w:b/>
                <w:bCs/>
              </w:rPr>
              <w:t>Контактная работа с преподавателем</w:t>
            </w:r>
            <w: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center"/>
            </w:pPr>
          </w:p>
        </w:tc>
      </w:tr>
      <w:tr w:rsidR="005A4C2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A4C2E" w:rsidRDefault="005A4C2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both"/>
            </w:pPr>
            <w:r>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center"/>
            </w:pPr>
            <w:r>
              <w:t>8</w:t>
            </w:r>
          </w:p>
        </w:tc>
      </w:tr>
      <w:tr w:rsidR="005A4C2E">
        <w:trPr>
          <w:trHeight w:val="1"/>
        </w:trPr>
        <w:tc>
          <w:tcPr>
            <w:tcW w:w="250" w:type="dxa"/>
            <w:vMerge/>
            <w:tcBorders>
              <w:left w:val="single" w:sz="2" w:space="0" w:color="000000"/>
              <w:right w:val="single" w:sz="2" w:space="0" w:color="000000"/>
            </w:tcBorders>
            <w:shd w:val="clear" w:color="000000" w:fill="FFFFFF"/>
          </w:tcPr>
          <w:p w:rsidR="005A4C2E" w:rsidRDefault="005A4C2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both"/>
            </w:pPr>
            <w:r>
              <w:t xml:space="preserve">Занятия семинарского типа - практические занятия (в </w:t>
            </w:r>
            <w:r>
              <w:lastRenderedPageBreak/>
              <w:t>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center"/>
              <w:rPr>
                <w:lang w:val="en-US"/>
              </w:rPr>
            </w:pPr>
            <w:r>
              <w:lastRenderedPageBreak/>
              <w:t xml:space="preserve">        22 (4*)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center"/>
            </w:pPr>
            <w:r>
              <w:t>12(2*)</w:t>
            </w:r>
          </w:p>
        </w:tc>
      </w:tr>
      <w:tr w:rsidR="005A4C2E">
        <w:trPr>
          <w:trHeight w:val="1"/>
        </w:trPr>
        <w:tc>
          <w:tcPr>
            <w:tcW w:w="250" w:type="dxa"/>
            <w:vMerge/>
            <w:tcBorders>
              <w:left w:val="single" w:sz="2" w:space="0" w:color="000000"/>
              <w:right w:val="single" w:sz="2" w:space="0" w:color="000000"/>
            </w:tcBorders>
            <w:shd w:val="clear" w:color="000000" w:fill="FFFFFF"/>
          </w:tcPr>
          <w:p w:rsidR="005A4C2E" w:rsidRDefault="005A4C2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both"/>
            </w:pPr>
            <w: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center"/>
            </w:pPr>
            <w:r>
              <w:t>-</w:t>
            </w:r>
          </w:p>
        </w:tc>
      </w:tr>
      <w:tr w:rsidR="005A4C2E">
        <w:trPr>
          <w:trHeight w:val="1"/>
        </w:trPr>
        <w:tc>
          <w:tcPr>
            <w:tcW w:w="250" w:type="dxa"/>
            <w:vMerge/>
            <w:tcBorders>
              <w:left w:val="single" w:sz="2" w:space="0" w:color="000000"/>
              <w:right w:val="single" w:sz="2" w:space="0" w:color="000000"/>
            </w:tcBorders>
            <w:shd w:val="clear" w:color="000000" w:fill="FFFFFF"/>
          </w:tcPr>
          <w:p w:rsidR="005A4C2E" w:rsidRDefault="005A4C2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center"/>
              <w:rPr>
                <w:lang w:val="en-US"/>
              </w:rPr>
            </w:pPr>
            <w:r>
              <w:rPr>
                <w:lang w:val="en-US"/>
              </w:rPr>
              <w:t>2</w:t>
            </w:r>
          </w:p>
        </w:tc>
      </w:tr>
      <w:tr w:rsidR="005A4C2E">
        <w:trPr>
          <w:trHeight w:val="1"/>
        </w:trPr>
        <w:tc>
          <w:tcPr>
            <w:tcW w:w="250" w:type="dxa"/>
            <w:vMerge/>
            <w:tcBorders>
              <w:left w:val="single" w:sz="2" w:space="0" w:color="000000"/>
              <w:right w:val="single" w:sz="2" w:space="0" w:color="000000"/>
            </w:tcBorders>
            <w:shd w:val="clear" w:color="000000" w:fill="FFFFFF"/>
          </w:tcPr>
          <w:p w:rsidR="005A4C2E" w:rsidRDefault="005A4C2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center"/>
              <w:rPr>
                <w:lang w:val="en-US"/>
              </w:rPr>
            </w:pPr>
            <w:r>
              <w:rPr>
                <w:lang w:val="en-US"/>
              </w:rPr>
              <w:t>-</w:t>
            </w:r>
          </w:p>
        </w:tc>
      </w:tr>
      <w:tr w:rsidR="005A4C2E">
        <w:trPr>
          <w:trHeight w:val="1"/>
        </w:trPr>
        <w:tc>
          <w:tcPr>
            <w:tcW w:w="250" w:type="dxa"/>
            <w:vMerge/>
            <w:tcBorders>
              <w:left w:val="single" w:sz="2" w:space="0" w:color="000000"/>
              <w:right w:val="single" w:sz="2" w:space="0" w:color="000000"/>
            </w:tcBorders>
            <w:shd w:val="clear" w:color="000000" w:fill="FFFFFF"/>
          </w:tcPr>
          <w:p w:rsidR="005A4C2E" w:rsidRDefault="005A4C2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both"/>
            </w:pPr>
            <w:r>
              <w:t>Промежуточная аттестация: экзамен</w:t>
            </w:r>
            <w:r>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center"/>
            </w:pPr>
            <w:r>
              <w:t>54(2/52)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center"/>
            </w:pPr>
            <w:r>
              <w:t>54(2/52)</w:t>
            </w:r>
          </w:p>
        </w:tc>
      </w:tr>
      <w:tr w:rsidR="005A4C2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both"/>
              <w:rPr>
                <w:lang w:val="en-US"/>
              </w:rPr>
            </w:pPr>
            <w:r>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r>
              <w:t xml:space="preserve">             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A4C2E" w:rsidRDefault="005A4C2E">
            <w:pPr>
              <w:jc w:val="center"/>
            </w:pPr>
            <w:r>
              <w:t>32</w:t>
            </w:r>
          </w:p>
        </w:tc>
      </w:tr>
    </w:tbl>
    <w:p w:rsidR="005A4C2E" w:rsidRDefault="005A4C2E">
      <w:pPr>
        <w:ind w:left="360"/>
        <w:jc w:val="both"/>
      </w:pPr>
    </w:p>
    <w:p w:rsidR="005A4C2E" w:rsidRDefault="005A4C2E">
      <w:pPr>
        <w:rPr>
          <w:b/>
          <w:i/>
        </w:rPr>
      </w:pPr>
      <w:r>
        <w:rPr>
          <w:b/>
          <w:i/>
        </w:rPr>
        <w:t>4. 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A4C2E" w:rsidRDefault="005A4C2E">
      <w:pPr>
        <w:pStyle w:val="a7"/>
        <w:ind w:left="502"/>
        <w:jc w:val="both"/>
        <w:rPr>
          <w:b/>
          <w:i/>
        </w:rPr>
      </w:pPr>
    </w:p>
    <w:p w:rsidR="005A4C2E" w:rsidRDefault="005A4C2E">
      <w:pPr>
        <w:pStyle w:val="a7"/>
        <w:ind w:left="862"/>
        <w:rPr>
          <w:b/>
        </w:rPr>
      </w:pPr>
      <w:r>
        <w:rPr>
          <w:b/>
        </w:rPr>
        <w:t>4.1Распределение часов по разделам/темам и видам работы</w:t>
      </w:r>
    </w:p>
    <w:p w:rsidR="005A4C2E" w:rsidRDefault="005A4C2E">
      <w:pPr>
        <w:pStyle w:val="a7"/>
        <w:ind w:left="1724"/>
        <w:jc w:val="both"/>
        <w:rPr>
          <w:b/>
        </w:rPr>
      </w:pPr>
      <w:r>
        <w:rPr>
          <w:b/>
        </w:rPr>
        <w:t>4.1.1Очная форма обучения</w:t>
      </w:r>
    </w:p>
    <w:p w:rsidR="005A4C2E" w:rsidRDefault="005A4C2E">
      <w:pPr>
        <w:pStyle w:val="a7"/>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3359"/>
        <w:gridCol w:w="1173"/>
        <w:gridCol w:w="1035"/>
        <w:gridCol w:w="838"/>
        <w:gridCol w:w="2142"/>
      </w:tblGrid>
      <w:tr w:rsidR="005A4C2E">
        <w:tc>
          <w:tcPr>
            <w:tcW w:w="562" w:type="dxa"/>
            <w:vMerge w:val="restart"/>
          </w:tcPr>
          <w:p w:rsidR="005A4C2E" w:rsidRDefault="005A4C2E">
            <w:pPr>
              <w:jc w:val="center"/>
              <w:rPr>
                <w:b/>
              </w:rPr>
            </w:pPr>
          </w:p>
          <w:p w:rsidR="005A4C2E" w:rsidRDefault="005A4C2E">
            <w:pPr>
              <w:jc w:val="center"/>
              <w:rPr>
                <w:b/>
              </w:rPr>
            </w:pPr>
            <w:r>
              <w:rPr>
                <w:b/>
              </w:rPr>
              <w:t>№ п/п</w:t>
            </w:r>
          </w:p>
        </w:tc>
        <w:tc>
          <w:tcPr>
            <w:tcW w:w="3359" w:type="dxa"/>
            <w:vMerge w:val="restart"/>
          </w:tcPr>
          <w:p w:rsidR="005A4C2E" w:rsidRDefault="005A4C2E">
            <w:pPr>
              <w:jc w:val="center"/>
              <w:rPr>
                <w:b/>
              </w:rPr>
            </w:pPr>
          </w:p>
          <w:p w:rsidR="005A4C2E" w:rsidRDefault="005A4C2E">
            <w:pPr>
              <w:jc w:val="center"/>
              <w:rPr>
                <w:b/>
              </w:rPr>
            </w:pPr>
            <w:r>
              <w:rPr>
                <w:b/>
              </w:rPr>
              <w:t>Раздел/тема</w:t>
            </w:r>
          </w:p>
        </w:tc>
        <w:tc>
          <w:tcPr>
            <w:tcW w:w="5188" w:type="dxa"/>
            <w:gridSpan w:val="4"/>
          </w:tcPr>
          <w:p w:rsidR="005A4C2E" w:rsidRDefault="005A4C2E">
            <w:pPr>
              <w:jc w:val="center"/>
              <w:rPr>
                <w:b/>
              </w:rPr>
            </w:pPr>
            <w:r>
              <w:rPr>
                <w:b/>
              </w:rPr>
              <w:t>Виды учебной работы (в часах)</w:t>
            </w:r>
          </w:p>
        </w:tc>
      </w:tr>
      <w:tr w:rsidR="005A4C2E">
        <w:tc>
          <w:tcPr>
            <w:tcW w:w="562" w:type="dxa"/>
            <w:vMerge/>
          </w:tcPr>
          <w:p w:rsidR="005A4C2E" w:rsidRDefault="005A4C2E">
            <w:pPr>
              <w:jc w:val="center"/>
              <w:rPr>
                <w:b/>
              </w:rPr>
            </w:pPr>
          </w:p>
        </w:tc>
        <w:tc>
          <w:tcPr>
            <w:tcW w:w="3359" w:type="dxa"/>
            <w:vMerge/>
          </w:tcPr>
          <w:p w:rsidR="005A4C2E" w:rsidRDefault="005A4C2E">
            <w:pPr>
              <w:jc w:val="center"/>
              <w:rPr>
                <w:b/>
              </w:rPr>
            </w:pPr>
          </w:p>
        </w:tc>
        <w:tc>
          <w:tcPr>
            <w:tcW w:w="3046" w:type="dxa"/>
            <w:gridSpan w:val="3"/>
          </w:tcPr>
          <w:p w:rsidR="005A4C2E" w:rsidRDefault="005A4C2E">
            <w:pPr>
              <w:jc w:val="center"/>
              <w:rPr>
                <w:b/>
              </w:rPr>
            </w:pPr>
            <w:r>
              <w:rPr>
                <w:b/>
              </w:rPr>
              <w:t>Аудиторная работа</w:t>
            </w:r>
          </w:p>
        </w:tc>
        <w:tc>
          <w:tcPr>
            <w:tcW w:w="2142" w:type="dxa"/>
            <w:vMerge w:val="restart"/>
          </w:tcPr>
          <w:p w:rsidR="005A4C2E" w:rsidRDefault="005A4C2E">
            <w:pPr>
              <w:jc w:val="center"/>
              <w:rPr>
                <w:b/>
              </w:rPr>
            </w:pPr>
            <w:r>
              <w:rPr>
                <w:b/>
              </w:rPr>
              <w:t>Самостоятельная работа</w:t>
            </w:r>
          </w:p>
        </w:tc>
      </w:tr>
      <w:tr w:rsidR="005A4C2E">
        <w:tc>
          <w:tcPr>
            <w:tcW w:w="562" w:type="dxa"/>
            <w:vMerge/>
          </w:tcPr>
          <w:p w:rsidR="005A4C2E" w:rsidRDefault="005A4C2E">
            <w:pPr>
              <w:jc w:val="both"/>
            </w:pPr>
          </w:p>
        </w:tc>
        <w:tc>
          <w:tcPr>
            <w:tcW w:w="3359" w:type="dxa"/>
            <w:vMerge/>
          </w:tcPr>
          <w:p w:rsidR="005A4C2E" w:rsidRDefault="005A4C2E">
            <w:pPr>
              <w:jc w:val="both"/>
            </w:pPr>
          </w:p>
        </w:tc>
        <w:tc>
          <w:tcPr>
            <w:tcW w:w="1173" w:type="dxa"/>
          </w:tcPr>
          <w:p w:rsidR="005A4C2E" w:rsidRDefault="005A4C2E">
            <w:pPr>
              <w:jc w:val="center"/>
              <w:rPr>
                <w:b/>
              </w:rPr>
            </w:pPr>
            <w:r>
              <w:rPr>
                <w:b/>
              </w:rPr>
              <w:t>ЛЗ</w:t>
            </w:r>
          </w:p>
        </w:tc>
        <w:tc>
          <w:tcPr>
            <w:tcW w:w="1035" w:type="dxa"/>
          </w:tcPr>
          <w:p w:rsidR="005A4C2E" w:rsidRDefault="005A4C2E">
            <w:pPr>
              <w:jc w:val="center"/>
              <w:rPr>
                <w:b/>
              </w:rPr>
            </w:pPr>
            <w:r>
              <w:rPr>
                <w:b/>
              </w:rPr>
              <w:t>ПЗ</w:t>
            </w:r>
          </w:p>
        </w:tc>
        <w:tc>
          <w:tcPr>
            <w:tcW w:w="838" w:type="dxa"/>
          </w:tcPr>
          <w:p w:rsidR="005A4C2E" w:rsidRDefault="005A4C2E">
            <w:pPr>
              <w:rPr>
                <w:b/>
              </w:rPr>
            </w:pPr>
            <w:proofErr w:type="spellStart"/>
            <w:r>
              <w:rPr>
                <w:b/>
              </w:rPr>
              <w:t>ЛабЗ</w:t>
            </w:r>
            <w:proofErr w:type="spellEnd"/>
          </w:p>
        </w:tc>
        <w:tc>
          <w:tcPr>
            <w:tcW w:w="2142" w:type="dxa"/>
            <w:vMerge/>
          </w:tcPr>
          <w:p w:rsidR="005A4C2E" w:rsidRDefault="005A4C2E">
            <w:pPr>
              <w:jc w:val="both"/>
            </w:pPr>
          </w:p>
        </w:tc>
      </w:tr>
      <w:tr w:rsidR="005A4C2E">
        <w:tc>
          <w:tcPr>
            <w:tcW w:w="9109" w:type="dxa"/>
            <w:gridSpan w:val="6"/>
          </w:tcPr>
          <w:p w:rsidR="005A4C2E" w:rsidRDefault="005A4C2E">
            <w:pPr>
              <w:jc w:val="center"/>
            </w:pPr>
            <w:r>
              <w:t>8 семестр</w:t>
            </w:r>
          </w:p>
        </w:tc>
      </w:tr>
      <w:tr w:rsidR="005A4C2E">
        <w:tc>
          <w:tcPr>
            <w:tcW w:w="562" w:type="dxa"/>
          </w:tcPr>
          <w:p w:rsidR="005A4C2E" w:rsidRDefault="005A4C2E">
            <w:r>
              <w:t>1</w:t>
            </w:r>
          </w:p>
        </w:tc>
        <w:tc>
          <w:tcPr>
            <w:tcW w:w="3359" w:type="dxa"/>
          </w:tcPr>
          <w:p w:rsidR="005A4C2E" w:rsidRDefault="005A4C2E">
            <w:pPr>
              <w:pStyle w:val="21"/>
              <w:shd w:val="clear" w:color="auto" w:fill="auto"/>
              <w:spacing w:after="0" w:line="240" w:lineRule="auto"/>
              <w:ind w:left="100"/>
              <w:jc w:val="both"/>
              <w:rPr>
                <w:b w:val="0"/>
                <w:sz w:val="24"/>
                <w:szCs w:val="24"/>
              </w:rPr>
            </w:pPr>
            <w:r>
              <w:rPr>
                <w:b w:val="0"/>
                <w:color w:val="000000"/>
                <w:sz w:val="24"/>
                <w:szCs w:val="24"/>
              </w:rPr>
              <w:t>Теоретические  основы электронного   бизнеса и интернет технологии</w:t>
            </w:r>
          </w:p>
        </w:tc>
        <w:tc>
          <w:tcPr>
            <w:tcW w:w="1173" w:type="dxa"/>
          </w:tcPr>
          <w:p w:rsidR="005A4C2E" w:rsidRDefault="005A4C2E">
            <w:pPr>
              <w:jc w:val="center"/>
            </w:pPr>
            <w:r>
              <w:t>2</w:t>
            </w:r>
          </w:p>
        </w:tc>
        <w:tc>
          <w:tcPr>
            <w:tcW w:w="1035" w:type="dxa"/>
          </w:tcPr>
          <w:p w:rsidR="005A4C2E" w:rsidRDefault="005A4C2E">
            <w:pPr>
              <w:jc w:val="center"/>
            </w:pPr>
            <w:r>
              <w:t>4</w:t>
            </w:r>
          </w:p>
        </w:tc>
        <w:tc>
          <w:tcPr>
            <w:tcW w:w="838" w:type="dxa"/>
          </w:tcPr>
          <w:p w:rsidR="005A4C2E" w:rsidRDefault="005A4C2E">
            <w:pPr>
              <w:jc w:val="center"/>
            </w:pPr>
          </w:p>
        </w:tc>
        <w:tc>
          <w:tcPr>
            <w:tcW w:w="2142" w:type="dxa"/>
          </w:tcPr>
          <w:p w:rsidR="005A4C2E" w:rsidRDefault="005A4C2E">
            <w:pPr>
              <w:jc w:val="center"/>
            </w:pPr>
            <w:r>
              <w:t>8</w:t>
            </w:r>
          </w:p>
        </w:tc>
      </w:tr>
      <w:tr w:rsidR="005A4C2E">
        <w:tc>
          <w:tcPr>
            <w:tcW w:w="562" w:type="dxa"/>
          </w:tcPr>
          <w:p w:rsidR="005A4C2E" w:rsidRDefault="005A4C2E">
            <w:r>
              <w:t>2</w:t>
            </w:r>
          </w:p>
        </w:tc>
        <w:tc>
          <w:tcPr>
            <w:tcW w:w="3359" w:type="dxa"/>
          </w:tcPr>
          <w:p w:rsidR="005A4C2E" w:rsidRDefault="005A4C2E">
            <w:pPr>
              <w:pStyle w:val="21"/>
              <w:shd w:val="clear" w:color="auto" w:fill="auto"/>
              <w:spacing w:after="0" w:line="240" w:lineRule="auto"/>
              <w:ind w:left="100"/>
              <w:jc w:val="both"/>
              <w:rPr>
                <w:b w:val="0"/>
                <w:sz w:val="24"/>
                <w:szCs w:val="24"/>
              </w:rPr>
            </w:pPr>
            <w:r>
              <w:rPr>
                <w:b w:val="0"/>
                <w:color w:val="000000"/>
                <w:sz w:val="24"/>
                <w:szCs w:val="24"/>
              </w:rPr>
              <w:t>Стандарты   электронного бизнеса и  интернет технологий</w:t>
            </w:r>
          </w:p>
        </w:tc>
        <w:tc>
          <w:tcPr>
            <w:tcW w:w="1173" w:type="dxa"/>
          </w:tcPr>
          <w:p w:rsidR="005A4C2E" w:rsidRDefault="005A4C2E">
            <w:pPr>
              <w:jc w:val="center"/>
            </w:pPr>
            <w:r>
              <w:t>2</w:t>
            </w:r>
          </w:p>
        </w:tc>
        <w:tc>
          <w:tcPr>
            <w:tcW w:w="1035" w:type="dxa"/>
          </w:tcPr>
          <w:p w:rsidR="005A4C2E" w:rsidRDefault="005A4C2E">
            <w:pPr>
              <w:jc w:val="center"/>
            </w:pPr>
            <w:r>
              <w:t>4</w:t>
            </w:r>
          </w:p>
        </w:tc>
        <w:tc>
          <w:tcPr>
            <w:tcW w:w="838" w:type="dxa"/>
          </w:tcPr>
          <w:p w:rsidR="005A4C2E" w:rsidRDefault="005A4C2E">
            <w:pPr>
              <w:jc w:val="center"/>
            </w:pPr>
          </w:p>
        </w:tc>
        <w:tc>
          <w:tcPr>
            <w:tcW w:w="2142" w:type="dxa"/>
          </w:tcPr>
          <w:p w:rsidR="005A4C2E" w:rsidRDefault="005A4C2E">
            <w:pPr>
              <w:jc w:val="center"/>
            </w:pPr>
            <w:r>
              <w:t>8</w:t>
            </w:r>
          </w:p>
        </w:tc>
      </w:tr>
      <w:tr w:rsidR="005A4C2E">
        <w:tc>
          <w:tcPr>
            <w:tcW w:w="562" w:type="dxa"/>
          </w:tcPr>
          <w:p w:rsidR="005A4C2E" w:rsidRDefault="005A4C2E">
            <w:r>
              <w:t>3</w:t>
            </w:r>
          </w:p>
        </w:tc>
        <w:tc>
          <w:tcPr>
            <w:tcW w:w="3359" w:type="dxa"/>
          </w:tcPr>
          <w:p w:rsidR="005A4C2E" w:rsidRDefault="005A4C2E">
            <w:pPr>
              <w:pStyle w:val="aa"/>
              <w:spacing w:after="0"/>
              <w:ind w:left="34"/>
            </w:pPr>
            <w:r>
              <w:rPr>
                <w:color w:val="000000"/>
              </w:rPr>
              <w:t>Системы  электронного бизнеса и интернет  технологи</w:t>
            </w:r>
            <w:r>
              <w:rPr>
                <w:b/>
                <w:color w:val="000000"/>
              </w:rPr>
              <w:t>й</w:t>
            </w:r>
          </w:p>
        </w:tc>
        <w:tc>
          <w:tcPr>
            <w:tcW w:w="1173" w:type="dxa"/>
          </w:tcPr>
          <w:p w:rsidR="005A4C2E" w:rsidRDefault="005A4C2E">
            <w:pPr>
              <w:jc w:val="center"/>
            </w:pPr>
            <w:r>
              <w:t>4</w:t>
            </w:r>
          </w:p>
        </w:tc>
        <w:tc>
          <w:tcPr>
            <w:tcW w:w="1035" w:type="dxa"/>
          </w:tcPr>
          <w:p w:rsidR="005A4C2E" w:rsidRDefault="005A4C2E">
            <w:pPr>
              <w:jc w:val="center"/>
            </w:pPr>
            <w:r>
              <w:t>4</w:t>
            </w:r>
          </w:p>
        </w:tc>
        <w:tc>
          <w:tcPr>
            <w:tcW w:w="838" w:type="dxa"/>
          </w:tcPr>
          <w:p w:rsidR="005A4C2E" w:rsidRDefault="005A4C2E">
            <w:pPr>
              <w:jc w:val="center"/>
            </w:pPr>
          </w:p>
        </w:tc>
        <w:tc>
          <w:tcPr>
            <w:tcW w:w="2142" w:type="dxa"/>
          </w:tcPr>
          <w:p w:rsidR="005A4C2E" w:rsidRDefault="005A4C2E">
            <w:pPr>
              <w:jc w:val="center"/>
            </w:pPr>
            <w:r>
              <w:t>8</w:t>
            </w:r>
          </w:p>
        </w:tc>
      </w:tr>
      <w:tr w:rsidR="005A4C2E">
        <w:tc>
          <w:tcPr>
            <w:tcW w:w="562" w:type="dxa"/>
          </w:tcPr>
          <w:p w:rsidR="005A4C2E" w:rsidRDefault="005A4C2E">
            <w:r>
              <w:t>4</w:t>
            </w:r>
          </w:p>
        </w:tc>
        <w:tc>
          <w:tcPr>
            <w:tcW w:w="3359" w:type="dxa"/>
          </w:tcPr>
          <w:p w:rsidR="005A4C2E" w:rsidRDefault="005A4C2E">
            <w:pPr>
              <w:jc w:val="both"/>
            </w:pPr>
            <w:r>
              <w:rPr>
                <w:color w:val="000000"/>
              </w:rPr>
              <w:t>Управление   проектами в   электронном бизнесе и интернет технологиях</w:t>
            </w:r>
          </w:p>
        </w:tc>
        <w:tc>
          <w:tcPr>
            <w:tcW w:w="1173" w:type="dxa"/>
          </w:tcPr>
          <w:p w:rsidR="005A4C2E" w:rsidRDefault="005A4C2E">
            <w:pPr>
              <w:jc w:val="center"/>
            </w:pPr>
            <w:r>
              <w:t>2</w:t>
            </w:r>
          </w:p>
        </w:tc>
        <w:tc>
          <w:tcPr>
            <w:tcW w:w="1035" w:type="dxa"/>
          </w:tcPr>
          <w:p w:rsidR="005A4C2E" w:rsidRDefault="005A4C2E">
            <w:pPr>
              <w:jc w:val="center"/>
            </w:pPr>
            <w:r>
              <w:t>4(4*)</w:t>
            </w:r>
          </w:p>
        </w:tc>
        <w:tc>
          <w:tcPr>
            <w:tcW w:w="838" w:type="dxa"/>
          </w:tcPr>
          <w:p w:rsidR="005A4C2E" w:rsidRDefault="005A4C2E">
            <w:pPr>
              <w:jc w:val="center"/>
            </w:pPr>
          </w:p>
        </w:tc>
        <w:tc>
          <w:tcPr>
            <w:tcW w:w="2142" w:type="dxa"/>
          </w:tcPr>
          <w:p w:rsidR="005A4C2E" w:rsidRDefault="005A4C2E">
            <w:pPr>
              <w:jc w:val="center"/>
            </w:pPr>
            <w:r>
              <w:t>8</w:t>
            </w:r>
          </w:p>
        </w:tc>
      </w:tr>
      <w:tr w:rsidR="005A4C2E">
        <w:tc>
          <w:tcPr>
            <w:tcW w:w="562" w:type="dxa"/>
          </w:tcPr>
          <w:p w:rsidR="005A4C2E" w:rsidRDefault="005A4C2E">
            <w:r>
              <w:t>5</w:t>
            </w:r>
          </w:p>
        </w:tc>
        <w:tc>
          <w:tcPr>
            <w:tcW w:w="3359" w:type="dxa"/>
          </w:tcPr>
          <w:p w:rsidR="005A4C2E" w:rsidRDefault="005A4C2E">
            <w:pPr>
              <w:pStyle w:val="21"/>
              <w:shd w:val="clear" w:color="auto" w:fill="auto"/>
              <w:spacing w:after="0" w:line="230" w:lineRule="exact"/>
              <w:ind w:left="34"/>
              <w:jc w:val="both"/>
              <w:rPr>
                <w:sz w:val="24"/>
                <w:szCs w:val="24"/>
              </w:rPr>
            </w:pPr>
            <w:r>
              <w:rPr>
                <w:b w:val="0"/>
                <w:sz w:val="24"/>
                <w:szCs w:val="24"/>
              </w:rPr>
              <w:t>Электронный рынок и модели взаимодействия его участников</w:t>
            </w:r>
          </w:p>
        </w:tc>
        <w:tc>
          <w:tcPr>
            <w:tcW w:w="1173" w:type="dxa"/>
          </w:tcPr>
          <w:p w:rsidR="005A4C2E" w:rsidRDefault="005A4C2E">
            <w:pPr>
              <w:jc w:val="center"/>
            </w:pPr>
            <w:r>
              <w:t>2</w:t>
            </w:r>
          </w:p>
        </w:tc>
        <w:tc>
          <w:tcPr>
            <w:tcW w:w="1035" w:type="dxa"/>
          </w:tcPr>
          <w:p w:rsidR="005A4C2E" w:rsidRDefault="005A4C2E">
            <w:pPr>
              <w:jc w:val="center"/>
            </w:pPr>
            <w:r>
              <w:t>2</w:t>
            </w:r>
          </w:p>
        </w:tc>
        <w:tc>
          <w:tcPr>
            <w:tcW w:w="838" w:type="dxa"/>
          </w:tcPr>
          <w:p w:rsidR="005A4C2E" w:rsidRDefault="005A4C2E">
            <w:pPr>
              <w:jc w:val="center"/>
            </w:pPr>
          </w:p>
        </w:tc>
        <w:tc>
          <w:tcPr>
            <w:tcW w:w="2142" w:type="dxa"/>
          </w:tcPr>
          <w:p w:rsidR="005A4C2E" w:rsidRDefault="005A4C2E">
            <w:pPr>
              <w:jc w:val="center"/>
            </w:pPr>
            <w:r>
              <w:t>8</w:t>
            </w:r>
          </w:p>
        </w:tc>
      </w:tr>
      <w:tr w:rsidR="005A4C2E">
        <w:tc>
          <w:tcPr>
            <w:tcW w:w="562" w:type="dxa"/>
          </w:tcPr>
          <w:p w:rsidR="005A4C2E" w:rsidRDefault="005A4C2E">
            <w:r>
              <w:t>6</w:t>
            </w:r>
          </w:p>
        </w:tc>
        <w:tc>
          <w:tcPr>
            <w:tcW w:w="3359" w:type="dxa"/>
          </w:tcPr>
          <w:p w:rsidR="005A4C2E" w:rsidRDefault="005A4C2E">
            <w:pPr>
              <w:ind w:firstLine="34"/>
              <w:jc w:val="both"/>
            </w:pPr>
            <w:r>
              <w:t>Электронные платежные системы</w:t>
            </w:r>
          </w:p>
        </w:tc>
        <w:tc>
          <w:tcPr>
            <w:tcW w:w="1173" w:type="dxa"/>
          </w:tcPr>
          <w:p w:rsidR="005A4C2E" w:rsidRDefault="005A4C2E">
            <w:pPr>
              <w:jc w:val="center"/>
            </w:pPr>
            <w:r>
              <w:t>2</w:t>
            </w:r>
          </w:p>
        </w:tc>
        <w:tc>
          <w:tcPr>
            <w:tcW w:w="1035" w:type="dxa"/>
          </w:tcPr>
          <w:p w:rsidR="005A4C2E" w:rsidRDefault="005A4C2E">
            <w:pPr>
              <w:jc w:val="center"/>
            </w:pPr>
            <w:r>
              <w:t>2</w:t>
            </w:r>
          </w:p>
        </w:tc>
        <w:tc>
          <w:tcPr>
            <w:tcW w:w="838" w:type="dxa"/>
          </w:tcPr>
          <w:p w:rsidR="005A4C2E" w:rsidRDefault="005A4C2E">
            <w:pPr>
              <w:jc w:val="center"/>
            </w:pPr>
          </w:p>
        </w:tc>
        <w:tc>
          <w:tcPr>
            <w:tcW w:w="2142" w:type="dxa"/>
          </w:tcPr>
          <w:p w:rsidR="005A4C2E" w:rsidRDefault="005A4C2E">
            <w:pPr>
              <w:jc w:val="center"/>
            </w:pPr>
            <w:r>
              <w:t>6</w:t>
            </w:r>
          </w:p>
        </w:tc>
      </w:tr>
      <w:tr w:rsidR="005A4C2E">
        <w:tc>
          <w:tcPr>
            <w:tcW w:w="562" w:type="dxa"/>
          </w:tcPr>
          <w:p w:rsidR="005A4C2E" w:rsidRDefault="005A4C2E">
            <w:r>
              <w:t>7</w:t>
            </w:r>
          </w:p>
        </w:tc>
        <w:tc>
          <w:tcPr>
            <w:tcW w:w="3359" w:type="dxa"/>
          </w:tcPr>
          <w:p w:rsidR="005A4C2E" w:rsidRDefault="005A4C2E">
            <w:pPr>
              <w:ind w:firstLine="34"/>
              <w:jc w:val="both"/>
            </w:pPr>
            <w:r>
              <w:t>Основы электронного маркетинга</w:t>
            </w:r>
          </w:p>
        </w:tc>
        <w:tc>
          <w:tcPr>
            <w:tcW w:w="1173" w:type="dxa"/>
          </w:tcPr>
          <w:p w:rsidR="005A4C2E" w:rsidRDefault="005A4C2E">
            <w:pPr>
              <w:jc w:val="center"/>
            </w:pPr>
            <w:r>
              <w:t>2</w:t>
            </w:r>
          </w:p>
        </w:tc>
        <w:tc>
          <w:tcPr>
            <w:tcW w:w="1035" w:type="dxa"/>
          </w:tcPr>
          <w:p w:rsidR="005A4C2E" w:rsidRDefault="005A4C2E">
            <w:pPr>
              <w:jc w:val="center"/>
            </w:pPr>
            <w:r>
              <w:t>2</w:t>
            </w:r>
          </w:p>
        </w:tc>
        <w:tc>
          <w:tcPr>
            <w:tcW w:w="838" w:type="dxa"/>
          </w:tcPr>
          <w:p w:rsidR="005A4C2E" w:rsidRDefault="005A4C2E">
            <w:pPr>
              <w:jc w:val="center"/>
            </w:pPr>
          </w:p>
        </w:tc>
        <w:tc>
          <w:tcPr>
            <w:tcW w:w="2142" w:type="dxa"/>
          </w:tcPr>
          <w:p w:rsidR="005A4C2E" w:rsidRDefault="005A4C2E">
            <w:pPr>
              <w:jc w:val="center"/>
            </w:pPr>
            <w:r>
              <w:t>6</w:t>
            </w:r>
          </w:p>
        </w:tc>
      </w:tr>
      <w:tr w:rsidR="005A4C2E">
        <w:tc>
          <w:tcPr>
            <w:tcW w:w="562" w:type="dxa"/>
          </w:tcPr>
          <w:p w:rsidR="005A4C2E" w:rsidRDefault="005A4C2E">
            <w:pPr>
              <w:pStyle w:val="a7"/>
              <w:numPr>
                <w:ilvl w:val="0"/>
                <w:numId w:val="2"/>
              </w:numPr>
              <w:ind w:left="0"/>
              <w:jc w:val="both"/>
            </w:pPr>
          </w:p>
        </w:tc>
        <w:tc>
          <w:tcPr>
            <w:tcW w:w="3359" w:type="dxa"/>
          </w:tcPr>
          <w:p w:rsidR="005A4C2E" w:rsidRDefault="005A4C2E">
            <w:r>
              <w:t xml:space="preserve">Итого </w:t>
            </w:r>
          </w:p>
        </w:tc>
        <w:tc>
          <w:tcPr>
            <w:tcW w:w="1173" w:type="dxa"/>
          </w:tcPr>
          <w:p w:rsidR="005A4C2E" w:rsidRDefault="005A4C2E">
            <w:pPr>
              <w:jc w:val="center"/>
            </w:pPr>
            <w:r>
              <w:t>16</w:t>
            </w:r>
          </w:p>
        </w:tc>
        <w:tc>
          <w:tcPr>
            <w:tcW w:w="1035" w:type="dxa"/>
          </w:tcPr>
          <w:p w:rsidR="005A4C2E" w:rsidRDefault="005A4C2E">
            <w:pPr>
              <w:jc w:val="center"/>
            </w:pPr>
            <w:r>
              <w:t>22(4*)</w:t>
            </w:r>
          </w:p>
        </w:tc>
        <w:tc>
          <w:tcPr>
            <w:tcW w:w="838" w:type="dxa"/>
          </w:tcPr>
          <w:p w:rsidR="005A4C2E" w:rsidRDefault="005A4C2E">
            <w:pPr>
              <w:jc w:val="center"/>
            </w:pPr>
          </w:p>
        </w:tc>
        <w:tc>
          <w:tcPr>
            <w:tcW w:w="2142" w:type="dxa"/>
          </w:tcPr>
          <w:p w:rsidR="005A4C2E" w:rsidRDefault="005A4C2E">
            <w:pPr>
              <w:jc w:val="center"/>
            </w:pPr>
            <w:r>
              <w:t>52</w:t>
            </w:r>
          </w:p>
        </w:tc>
      </w:tr>
    </w:tbl>
    <w:p w:rsidR="005A4C2E" w:rsidRDefault="005A4C2E">
      <w:pPr>
        <w:autoSpaceDE w:val="0"/>
        <w:autoSpaceDN w:val="0"/>
        <w:ind w:left="360"/>
        <w:jc w:val="both"/>
      </w:pPr>
      <w:r>
        <w:t>*- реализуется в форме практической подготовки</w:t>
      </w:r>
    </w:p>
    <w:p w:rsidR="005A4C2E" w:rsidRDefault="005A4C2E">
      <w:pPr>
        <w:autoSpaceDE w:val="0"/>
        <w:autoSpaceDN w:val="0"/>
        <w:ind w:left="360"/>
        <w:jc w:val="both"/>
      </w:pPr>
    </w:p>
    <w:p w:rsidR="005A4C2E" w:rsidRDefault="005A4C2E">
      <w:pPr>
        <w:pStyle w:val="a7"/>
        <w:numPr>
          <w:ilvl w:val="2"/>
          <w:numId w:val="3"/>
        </w:numPr>
        <w:jc w:val="both"/>
        <w:rPr>
          <w:b/>
        </w:rPr>
      </w:pPr>
      <w:r>
        <w:rPr>
          <w:b/>
        </w:rPr>
        <w:t>Очно-заочная форма обучения</w:t>
      </w:r>
    </w:p>
    <w:p w:rsidR="005A4C2E" w:rsidRDefault="005A4C2E">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3359"/>
        <w:gridCol w:w="1173"/>
        <w:gridCol w:w="1035"/>
        <w:gridCol w:w="838"/>
        <w:gridCol w:w="2142"/>
      </w:tblGrid>
      <w:tr w:rsidR="005A4C2E">
        <w:tc>
          <w:tcPr>
            <w:tcW w:w="562" w:type="dxa"/>
            <w:vMerge w:val="restart"/>
          </w:tcPr>
          <w:p w:rsidR="005A4C2E" w:rsidRDefault="005A4C2E">
            <w:pPr>
              <w:jc w:val="center"/>
              <w:rPr>
                <w:b/>
              </w:rPr>
            </w:pPr>
          </w:p>
          <w:p w:rsidR="005A4C2E" w:rsidRDefault="005A4C2E">
            <w:pPr>
              <w:jc w:val="center"/>
              <w:rPr>
                <w:b/>
              </w:rPr>
            </w:pPr>
            <w:r>
              <w:rPr>
                <w:b/>
              </w:rPr>
              <w:t>№ п/п</w:t>
            </w:r>
          </w:p>
        </w:tc>
        <w:tc>
          <w:tcPr>
            <w:tcW w:w="3359" w:type="dxa"/>
            <w:vMerge w:val="restart"/>
          </w:tcPr>
          <w:p w:rsidR="005A4C2E" w:rsidRDefault="005A4C2E">
            <w:pPr>
              <w:jc w:val="center"/>
              <w:rPr>
                <w:b/>
              </w:rPr>
            </w:pPr>
          </w:p>
          <w:p w:rsidR="005A4C2E" w:rsidRDefault="005A4C2E">
            <w:pPr>
              <w:jc w:val="center"/>
              <w:rPr>
                <w:b/>
              </w:rPr>
            </w:pPr>
            <w:r>
              <w:rPr>
                <w:b/>
              </w:rPr>
              <w:t>Раздел/тема</w:t>
            </w:r>
          </w:p>
        </w:tc>
        <w:tc>
          <w:tcPr>
            <w:tcW w:w="5188" w:type="dxa"/>
            <w:gridSpan w:val="4"/>
          </w:tcPr>
          <w:p w:rsidR="005A4C2E" w:rsidRDefault="005A4C2E">
            <w:pPr>
              <w:jc w:val="center"/>
              <w:rPr>
                <w:b/>
              </w:rPr>
            </w:pPr>
            <w:r>
              <w:rPr>
                <w:b/>
              </w:rPr>
              <w:t>Виды учебной работы (в часах)</w:t>
            </w:r>
          </w:p>
        </w:tc>
      </w:tr>
      <w:tr w:rsidR="005A4C2E">
        <w:tc>
          <w:tcPr>
            <w:tcW w:w="562" w:type="dxa"/>
            <w:vMerge/>
          </w:tcPr>
          <w:p w:rsidR="005A4C2E" w:rsidRDefault="005A4C2E">
            <w:pPr>
              <w:jc w:val="center"/>
              <w:rPr>
                <w:b/>
              </w:rPr>
            </w:pPr>
          </w:p>
        </w:tc>
        <w:tc>
          <w:tcPr>
            <w:tcW w:w="3359" w:type="dxa"/>
            <w:vMerge/>
          </w:tcPr>
          <w:p w:rsidR="005A4C2E" w:rsidRDefault="005A4C2E">
            <w:pPr>
              <w:jc w:val="center"/>
              <w:rPr>
                <w:b/>
              </w:rPr>
            </w:pPr>
          </w:p>
        </w:tc>
        <w:tc>
          <w:tcPr>
            <w:tcW w:w="3046" w:type="dxa"/>
            <w:gridSpan w:val="3"/>
          </w:tcPr>
          <w:p w:rsidR="005A4C2E" w:rsidRDefault="005A4C2E">
            <w:pPr>
              <w:jc w:val="center"/>
              <w:rPr>
                <w:b/>
              </w:rPr>
            </w:pPr>
            <w:r>
              <w:rPr>
                <w:b/>
              </w:rPr>
              <w:t>Аудиторная работа</w:t>
            </w:r>
          </w:p>
        </w:tc>
        <w:tc>
          <w:tcPr>
            <w:tcW w:w="2142" w:type="dxa"/>
            <w:vMerge w:val="restart"/>
          </w:tcPr>
          <w:p w:rsidR="005A4C2E" w:rsidRDefault="005A4C2E">
            <w:pPr>
              <w:jc w:val="center"/>
              <w:rPr>
                <w:b/>
              </w:rPr>
            </w:pPr>
            <w:r>
              <w:rPr>
                <w:b/>
              </w:rPr>
              <w:t>Самостоятельная работа</w:t>
            </w:r>
          </w:p>
        </w:tc>
      </w:tr>
      <w:tr w:rsidR="005A4C2E">
        <w:tc>
          <w:tcPr>
            <w:tcW w:w="562" w:type="dxa"/>
            <w:vMerge/>
          </w:tcPr>
          <w:p w:rsidR="005A4C2E" w:rsidRDefault="005A4C2E">
            <w:pPr>
              <w:jc w:val="both"/>
            </w:pPr>
          </w:p>
        </w:tc>
        <w:tc>
          <w:tcPr>
            <w:tcW w:w="3359" w:type="dxa"/>
            <w:vMerge/>
          </w:tcPr>
          <w:p w:rsidR="005A4C2E" w:rsidRDefault="005A4C2E">
            <w:pPr>
              <w:jc w:val="both"/>
            </w:pPr>
          </w:p>
        </w:tc>
        <w:tc>
          <w:tcPr>
            <w:tcW w:w="1173" w:type="dxa"/>
          </w:tcPr>
          <w:p w:rsidR="005A4C2E" w:rsidRDefault="005A4C2E">
            <w:pPr>
              <w:jc w:val="center"/>
              <w:rPr>
                <w:b/>
              </w:rPr>
            </w:pPr>
            <w:r>
              <w:rPr>
                <w:b/>
              </w:rPr>
              <w:t>ЛЗ</w:t>
            </w:r>
          </w:p>
        </w:tc>
        <w:tc>
          <w:tcPr>
            <w:tcW w:w="1035" w:type="dxa"/>
          </w:tcPr>
          <w:p w:rsidR="005A4C2E" w:rsidRDefault="005A4C2E">
            <w:pPr>
              <w:jc w:val="center"/>
              <w:rPr>
                <w:b/>
              </w:rPr>
            </w:pPr>
            <w:r>
              <w:rPr>
                <w:b/>
              </w:rPr>
              <w:t>ПЗ</w:t>
            </w:r>
          </w:p>
        </w:tc>
        <w:tc>
          <w:tcPr>
            <w:tcW w:w="838" w:type="dxa"/>
          </w:tcPr>
          <w:p w:rsidR="005A4C2E" w:rsidRDefault="005A4C2E">
            <w:pPr>
              <w:rPr>
                <w:b/>
              </w:rPr>
            </w:pPr>
            <w:proofErr w:type="spellStart"/>
            <w:r>
              <w:rPr>
                <w:b/>
              </w:rPr>
              <w:t>ЛабЗ</w:t>
            </w:r>
            <w:proofErr w:type="spellEnd"/>
          </w:p>
        </w:tc>
        <w:tc>
          <w:tcPr>
            <w:tcW w:w="2142" w:type="dxa"/>
            <w:vMerge/>
          </w:tcPr>
          <w:p w:rsidR="005A4C2E" w:rsidRDefault="005A4C2E">
            <w:pPr>
              <w:jc w:val="both"/>
            </w:pPr>
          </w:p>
        </w:tc>
      </w:tr>
      <w:tr w:rsidR="005A4C2E">
        <w:tc>
          <w:tcPr>
            <w:tcW w:w="9109" w:type="dxa"/>
            <w:gridSpan w:val="6"/>
          </w:tcPr>
          <w:p w:rsidR="005A4C2E" w:rsidRDefault="005A4C2E">
            <w:pPr>
              <w:jc w:val="center"/>
            </w:pPr>
            <w:r>
              <w:lastRenderedPageBreak/>
              <w:t>8 семестр</w:t>
            </w:r>
          </w:p>
        </w:tc>
      </w:tr>
      <w:tr w:rsidR="005A4C2E">
        <w:tc>
          <w:tcPr>
            <w:tcW w:w="562" w:type="dxa"/>
          </w:tcPr>
          <w:p w:rsidR="005A4C2E" w:rsidRDefault="005A4C2E">
            <w:r>
              <w:t>1</w:t>
            </w:r>
          </w:p>
        </w:tc>
        <w:tc>
          <w:tcPr>
            <w:tcW w:w="3359" w:type="dxa"/>
          </w:tcPr>
          <w:p w:rsidR="005A4C2E" w:rsidRDefault="005A4C2E">
            <w:pPr>
              <w:pStyle w:val="21"/>
              <w:shd w:val="clear" w:color="auto" w:fill="auto"/>
              <w:spacing w:after="0" w:line="240" w:lineRule="auto"/>
              <w:ind w:left="100"/>
              <w:jc w:val="both"/>
              <w:rPr>
                <w:b w:val="0"/>
                <w:sz w:val="24"/>
                <w:szCs w:val="24"/>
              </w:rPr>
            </w:pPr>
            <w:r>
              <w:rPr>
                <w:b w:val="0"/>
                <w:color w:val="000000"/>
                <w:sz w:val="24"/>
                <w:szCs w:val="24"/>
              </w:rPr>
              <w:t>Теоретические  основы электронного   бизнеса и интернет технологии</w:t>
            </w:r>
          </w:p>
        </w:tc>
        <w:tc>
          <w:tcPr>
            <w:tcW w:w="1173" w:type="dxa"/>
          </w:tcPr>
          <w:p w:rsidR="005A4C2E" w:rsidRDefault="005A4C2E">
            <w:pPr>
              <w:jc w:val="center"/>
            </w:pPr>
            <w:r>
              <w:t>2</w:t>
            </w:r>
          </w:p>
        </w:tc>
        <w:tc>
          <w:tcPr>
            <w:tcW w:w="1035" w:type="dxa"/>
          </w:tcPr>
          <w:p w:rsidR="005A4C2E" w:rsidRDefault="005A4C2E">
            <w:pPr>
              <w:jc w:val="center"/>
            </w:pPr>
            <w:r>
              <w:t>1</w:t>
            </w:r>
          </w:p>
        </w:tc>
        <w:tc>
          <w:tcPr>
            <w:tcW w:w="838" w:type="dxa"/>
          </w:tcPr>
          <w:p w:rsidR="005A4C2E" w:rsidRDefault="005A4C2E">
            <w:pPr>
              <w:jc w:val="center"/>
            </w:pPr>
          </w:p>
        </w:tc>
        <w:tc>
          <w:tcPr>
            <w:tcW w:w="2142" w:type="dxa"/>
          </w:tcPr>
          <w:p w:rsidR="005A4C2E" w:rsidRDefault="005A4C2E">
            <w:pPr>
              <w:jc w:val="center"/>
            </w:pPr>
            <w:r>
              <w:t>4</w:t>
            </w:r>
          </w:p>
        </w:tc>
      </w:tr>
      <w:tr w:rsidR="005A4C2E">
        <w:tc>
          <w:tcPr>
            <w:tcW w:w="562" w:type="dxa"/>
          </w:tcPr>
          <w:p w:rsidR="005A4C2E" w:rsidRDefault="005A4C2E">
            <w:r>
              <w:t>2</w:t>
            </w:r>
          </w:p>
        </w:tc>
        <w:tc>
          <w:tcPr>
            <w:tcW w:w="3359" w:type="dxa"/>
          </w:tcPr>
          <w:p w:rsidR="005A4C2E" w:rsidRDefault="005A4C2E">
            <w:pPr>
              <w:pStyle w:val="21"/>
              <w:shd w:val="clear" w:color="auto" w:fill="auto"/>
              <w:spacing w:after="0" w:line="240" w:lineRule="auto"/>
              <w:ind w:left="100"/>
              <w:jc w:val="both"/>
              <w:rPr>
                <w:b w:val="0"/>
                <w:sz w:val="24"/>
                <w:szCs w:val="24"/>
              </w:rPr>
            </w:pPr>
            <w:r>
              <w:rPr>
                <w:b w:val="0"/>
                <w:color w:val="000000"/>
                <w:sz w:val="24"/>
                <w:szCs w:val="24"/>
              </w:rPr>
              <w:t>Стандарты   электронного бизнеса и  интернет технологий</w:t>
            </w:r>
          </w:p>
        </w:tc>
        <w:tc>
          <w:tcPr>
            <w:tcW w:w="1173" w:type="dxa"/>
          </w:tcPr>
          <w:p w:rsidR="005A4C2E" w:rsidRDefault="005A4C2E">
            <w:pPr>
              <w:jc w:val="center"/>
            </w:pPr>
            <w:r>
              <w:t>1</w:t>
            </w:r>
          </w:p>
        </w:tc>
        <w:tc>
          <w:tcPr>
            <w:tcW w:w="1035" w:type="dxa"/>
          </w:tcPr>
          <w:p w:rsidR="005A4C2E" w:rsidRDefault="005A4C2E">
            <w:pPr>
              <w:jc w:val="center"/>
            </w:pPr>
            <w:r>
              <w:t>1</w:t>
            </w:r>
          </w:p>
        </w:tc>
        <w:tc>
          <w:tcPr>
            <w:tcW w:w="838" w:type="dxa"/>
          </w:tcPr>
          <w:p w:rsidR="005A4C2E" w:rsidRDefault="005A4C2E">
            <w:pPr>
              <w:jc w:val="center"/>
            </w:pPr>
          </w:p>
        </w:tc>
        <w:tc>
          <w:tcPr>
            <w:tcW w:w="2142" w:type="dxa"/>
          </w:tcPr>
          <w:p w:rsidR="005A4C2E" w:rsidRDefault="005A4C2E">
            <w:pPr>
              <w:jc w:val="center"/>
            </w:pPr>
            <w:r>
              <w:t>4</w:t>
            </w:r>
          </w:p>
        </w:tc>
      </w:tr>
      <w:tr w:rsidR="005A4C2E">
        <w:tc>
          <w:tcPr>
            <w:tcW w:w="562" w:type="dxa"/>
          </w:tcPr>
          <w:p w:rsidR="005A4C2E" w:rsidRDefault="005A4C2E">
            <w:r>
              <w:t>3</w:t>
            </w:r>
          </w:p>
        </w:tc>
        <w:tc>
          <w:tcPr>
            <w:tcW w:w="3359" w:type="dxa"/>
          </w:tcPr>
          <w:p w:rsidR="005A4C2E" w:rsidRDefault="005A4C2E">
            <w:pPr>
              <w:pStyle w:val="aa"/>
              <w:spacing w:after="0"/>
              <w:ind w:left="34"/>
            </w:pPr>
            <w:r>
              <w:rPr>
                <w:color w:val="000000"/>
              </w:rPr>
              <w:t>Системы  электронного бизнеса и интернет  технологи</w:t>
            </w:r>
            <w:r>
              <w:rPr>
                <w:b/>
                <w:color w:val="000000"/>
              </w:rPr>
              <w:t>й</w:t>
            </w:r>
          </w:p>
        </w:tc>
        <w:tc>
          <w:tcPr>
            <w:tcW w:w="1173" w:type="dxa"/>
          </w:tcPr>
          <w:p w:rsidR="005A4C2E" w:rsidRDefault="005A4C2E">
            <w:pPr>
              <w:jc w:val="center"/>
            </w:pPr>
            <w:r>
              <w:t>1</w:t>
            </w:r>
          </w:p>
        </w:tc>
        <w:tc>
          <w:tcPr>
            <w:tcW w:w="1035" w:type="dxa"/>
          </w:tcPr>
          <w:p w:rsidR="005A4C2E" w:rsidRDefault="005A4C2E">
            <w:pPr>
              <w:jc w:val="center"/>
            </w:pPr>
            <w:r>
              <w:t>2</w:t>
            </w:r>
          </w:p>
        </w:tc>
        <w:tc>
          <w:tcPr>
            <w:tcW w:w="838" w:type="dxa"/>
          </w:tcPr>
          <w:p w:rsidR="005A4C2E" w:rsidRDefault="005A4C2E">
            <w:pPr>
              <w:jc w:val="center"/>
            </w:pPr>
          </w:p>
        </w:tc>
        <w:tc>
          <w:tcPr>
            <w:tcW w:w="2142" w:type="dxa"/>
          </w:tcPr>
          <w:p w:rsidR="005A4C2E" w:rsidRDefault="005A4C2E">
            <w:pPr>
              <w:jc w:val="center"/>
            </w:pPr>
            <w:r>
              <w:t>4</w:t>
            </w:r>
          </w:p>
        </w:tc>
      </w:tr>
      <w:tr w:rsidR="005A4C2E">
        <w:tc>
          <w:tcPr>
            <w:tcW w:w="562" w:type="dxa"/>
          </w:tcPr>
          <w:p w:rsidR="005A4C2E" w:rsidRDefault="005A4C2E">
            <w:r>
              <w:t>4</w:t>
            </w:r>
          </w:p>
        </w:tc>
        <w:tc>
          <w:tcPr>
            <w:tcW w:w="3359" w:type="dxa"/>
          </w:tcPr>
          <w:p w:rsidR="005A4C2E" w:rsidRDefault="005A4C2E">
            <w:pPr>
              <w:jc w:val="both"/>
            </w:pPr>
            <w:r>
              <w:rPr>
                <w:color w:val="000000"/>
              </w:rPr>
              <w:t>Управление   проектами в   электронном бизнесе и интернет технологиях</w:t>
            </w:r>
          </w:p>
        </w:tc>
        <w:tc>
          <w:tcPr>
            <w:tcW w:w="1173" w:type="dxa"/>
          </w:tcPr>
          <w:p w:rsidR="005A4C2E" w:rsidRDefault="005A4C2E">
            <w:pPr>
              <w:jc w:val="center"/>
            </w:pPr>
            <w:r>
              <w:t>1</w:t>
            </w:r>
          </w:p>
        </w:tc>
        <w:tc>
          <w:tcPr>
            <w:tcW w:w="1035" w:type="dxa"/>
          </w:tcPr>
          <w:p w:rsidR="005A4C2E" w:rsidRDefault="005A4C2E">
            <w:pPr>
              <w:jc w:val="center"/>
            </w:pPr>
            <w:r>
              <w:t>2(2*)</w:t>
            </w:r>
          </w:p>
        </w:tc>
        <w:tc>
          <w:tcPr>
            <w:tcW w:w="838" w:type="dxa"/>
          </w:tcPr>
          <w:p w:rsidR="005A4C2E" w:rsidRDefault="005A4C2E">
            <w:pPr>
              <w:jc w:val="center"/>
            </w:pPr>
          </w:p>
        </w:tc>
        <w:tc>
          <w:tcPr>
            <w:tcW w:w="2142" w:type="dxa"/>
          </w:tcPr>
          <w:p w:rsidR="005A4C2E" w:rsidRDefault="005A4C2E">
            <w:pPr>
              <w:jc w:val="center"/>
            </w:pPr>
            <w:r>
              <w:t>4</w:t>
            </w:r>
          </w:p>
        </w:tc>
      </w:tr>
      <w:tr w:rsidR="005A4C2E">
        <w:tc>
          <w:tcPr>
            <w:tcW w:w="562" w:type="dxa"/>
          </w:tcPr>
          <w:p w:rsidR="005A4C2E" w:rsidRDefault="005A4C2E">
            <w:r>
              <w:t>5</w:t>
            </w:r>
          </w:p>
        </w:tc>
        <w:tc>
          <w:tcPr>
            <w:tcW w:w="3359" w:type="dxa"/>
          </w:tcPr>
          <w:p w:rsidR="005A4C2E" w:rsidRDefault="005A4C2E">
            <w:pPr>
              <w:pStyle w:val="21"/>
              <w:shd w:val="clear" w:color="auto" w:fill="auto"/>
              <w:spacing w:after="0" w:line="230" w:lineRule="exact"/>
              <w:ind w:left="34"/>
              <w:jc w:val="both"/>
              <w:rPr>
                <w:sz w:val="24"/>
                <w:szCs w:val="24"/>
              </w:rPr>
            </w:pPr>
            <w:r>
              <w:rPr>
                <w:b w:val="0"/>
                <w:sz w:val="24"/>
                <w:szCs w:val="24"/>
              </w:rPr>
              <w:t>Электронный рынок и модели взаимодействия его участников</w:t>
            </w:r>
          </w:p>
        </w:tc>
        <w:tc>
          <w:tcPr>
            <w:tcW w:w="1173" w:type="dxa"/>
          </w:tcPr>
          <w:p w:rsidR="005A4C2E" w:rsidRDefault="005A4C2E">
            <w:pPr>
              <w:jc w:val="center"/>
            </w:pPr>
            <w:r>
              <w:t>1</w:t>
            </w:r>
          </w:p>
        </w:tc>
        <w:tc>
          <w:tcPr>
            <w:tcW w:w="1035" w:type="dxa"/>
          </w:tcPr>
          <w:p w:rsidR="005A4C2E" w:rsidRDefault="005A4C2E">
            <w:pPr>
              <w:jc w:val="center"/>
            </w:pPr>
            <w:r>
              <w:t>2</w:t>
            </w:r>
          </w:p>
        </w:tc>
        <w:tc>
          <w:tcPr>
            <w:tcW w:w="838" w:type="dxa"/>
          </w:tcPr>
          <w:p w:rsidR="005A4C2E" w:rsidRDefault="005A4C2E">
            <w:pPr>
              <w:jc w:val="center"/>
            </w:pPr>
          </w:p>
        </w:tc>
        <w:tc>
          <w:tcPr>
            <w:tcW w:w="2142" w:type="dxa"/>
          </w:tcPr>
          <w:p w:rsidR="005A4C2E" w:rsidRDefault="005A4C2E">
            <w:pPr>
              <w:jc w:val="center"/>
            </w:pPr>
            <w:r>
              <w:t>4</w:t>
            </w:r>
          </w:p>
        </w:tc>
      </w:tr>
      <w:tr w:rsidR="005A4C2E">
        <w:tc>
          <w:tcPr>
            <w:tcW w:w="562" w:type="dxa"/>
          </w:tcPr>
          <w:p w:rsidR="005A4C2E" w:rsidRDefault="005A4C2E">
            <w:r>
              <w:t>6</w:t>
            </w:r>
          </w:p>
        </w:tc>
        <w:tc>
          <w:tcPr>
            <w:tcW w:w="3359" w:type="dxa"/>
          </w:tcPr>
          <w:p w:rsidR="005A4C2E" w:rsidRDefault="005A4C2E">
            <w:pPr>
              <w:ind w:firstLine="34"/>
              <w:jc w:val="both"/>
            </w:pPr>
            <w:r>
              <w:t>Электронные платежные системы</w:t>
            </w:r>
          </w:p>
        </w:tc>
        <w:tc>
          <w:tcPr>
            <w:tcW w:w="1173" w:type="dxa"/>
          </w:tcPr>
          <w:p w:rsidR="005A4C2E" w:rsidRDefault="005A4C2E">
            <w:pPr>
              <w:jc w:val="center"/>
            </w:pPr>
            <w:r>
              <w:t>1</w:t>
            </w:r>
          </w:p>
        </w:tc>
        <w:tc>
          <w:tcPr>
            <w:tcW w:w="1035" w:type="dxa"/>
          </w:tcPr>
          <w:p w:rsidR="005A4C2E" w:rsidRDefault="005A4C2E">
            <w:pPr>
              <w:jc w:val="center"/>
            </w:pPr>
            <w:r>
              <w:t>2</w:t>
            </w:r>
          </w:p>
        </w:tc>
        <w:tc>
          <w:tcPr>
            <w:tcW w:w="838" w:type="dxa"/>
          </w:tcPr>
          <w:p w:rsidR="005A4C2E" w:rsidRDefault="005A4C2E">
            <w:pPr>
              <w:jc w:val="center"/>
            </w:pPr>
          </w:p>
        </w:tc>
        <w:tc>
          <w:tcPr>
            <w:tcW w:w="2142" w:type="dxa"/>
          </w:tcPr>
          <w:p w:rsidR="005A4C2E" w:rsidRDefault="005A4C2E">
            <w:pPr>
              <w:jc w:val="center"/>
            </w:pPr>
            <w:r>
              <w:t>6</w:t>
            </w:r>
          </w:p>
        </w:tc>
      </w:tr>
      <w:tr w:rsidR="005A4C2E">
        <w:tc>
          <w:tcPr>
            <w:tcW w:w="562" w:type="dxa"/>
          </w:tcPr>
          <w:p w:rsidR="005A4C2E" w:rsidRDefault="005A4C2E">
            <w:r>
              <w:t>7</w:t>
            </w:r>
          </w:p>
        </w:tc>
        <w:tc>
          <w:tcPr>
            <w:tcW w:w="3359" w:type="dxa"/>
          </w:tcPr>
          <w:p w:rsidR="005A4C2E" w:rsidRDefault="005A4C2E">
            <w:pPr>
              <w:ind w:firstLine="34"/>
              <w:jc w:val="both"/>
            </w:pPr>
            <w:r>
              <w:t>Основы электронного маркетинга</w:t>
            </w:r>
          </w:p>
        </w:tc>
        <w:tc>
          <w:tcPr>
            <w:tcW w:w="1173" w:type="dxa"/>
          </w:tcPr>
          <w:p w:rsidR="005A4C2E" w:rsidRDefault="005A4C2E">
            <w:pPr>
              <w:jc w:val="center"/>
            </w:pPr>
            <w:r>
              <w:t>1</w:t>
            </w:r>
          </w:p>
        </w:tc>
        <w:tc>
          <w:tcPr>
            <w:tcW w:w="1035" w:type="dxa"/>
          </w:tcPr>
          <w:p w:rsidR="005A4C2E" w:rsidRDefault="005A4C2E">
            <w:pPr>
              <w:jc w:val="center"/>
            </w:pPr>
            <w:r>
              <w:t>2</w:t>
            </w:r>
          </w:p>
        </w:tc>
        <w:tc>
          <w:tcPr>
            <w:tcW w:w="838" w:type="dxa"/>
          </w:tcPr>
          <w:p w:rsidR="005A4C2E" w:rsidRDefault="005A4C2E">
            <w:pPr>
              <w:jc w:val="center"/>
            </w:pPr>
          </w:p>
        </w:tc>
        <w:tc>
          <w:tcPr>
            <w:tcW w:w="2142" w:type="dxa"/>
          </w:tcPr>
          <w:p w:rsidR="005A4C2E" w:rsidRDefault="005A4C2E">
            <w:pPr>
              <w:jc w:val="center"/>
            </w:pPr>
            <w:r>
              <w:t>6</w:t>
            </w:r>
          </w:p>
        </w:tc>
      </w:tr>
      <w:tr w:rsidR="005A4C2E">
        <w:tc>
          <w:tcPr>
            <w:tcW w:w="562" w:type="dxa"/>
          </w:tcPr>
          <w:p w:rsidR="005A4C2E" w:rsidRDefault="005A4C2E">
            <w:pPr>
              <w:pStyle w:val="a7"/>
              <w:numPr>
                <w:ilvl w:val="0"/>
                <w:numId w:val="2"/>
              </w:numPr>
              <w:ind w:left="0"/>
              <w:jc w:val="both"/>
            </w:pPr>
          </w:p>
        </w:tc>
        <w:tc>
          <w:tcPr>
            <w:tcW w:w="3359" w:type="dxa"/>
          </w:tcPr>
          <w:p w:rsidR="005A4C2E" w:rsidRDefault="005A4C2E">
            <w:r>
              <w:t xml:space="preserve">Итого </w:t>
            </w:r>
          </w:p>
        </w:tc>
        <w:tc>
          <w:tcPr>
            <w:tcW w:w="1173" w:type="dxa"/>
          </w:tcPr>
          <w:p w:rsidR="005A4C2E" w:rsidRDefault="005A4C2E">
            <w:pPr>
              <w:jc w:val="center"/>
            </w:pPr>
            <w:r>
              <w:t>9</w:t>
            </w:r>
          </w:p>
        </w:tc>
        <w:tc>
          <w:tcPr>
            <w:tcW w:w="1035" w:type="dxa"/>
          </w:tcPr>
          <w:p w:rsidR="005A4C2E" w:rsidRDefault="005A4C2E">
            <w:pPr>
              <w:jc w:val="center"/>
            </w:pPr>
            <w:r>
              <w:t>12(2*)</w:t>
            </w:r>
          </w:p>
        </w:tc>
        <w:tc>
          <w:tcPr>
            <w:tcW w:w="838" w:type="dxa"/>
          </w:tcPr>
          <w:p w:rsidR="005A4C2E" w:rsidRDefault="005A4C2E">
            <w:pPr>
              <w:jc w:val="center"/>
            </w:pPr>
          </w:p>
        </w:tc>
        <w:tc>
          <w:tcPr>
            <w:tcW w:w="2142" w:type="dxa"/>
          </w:tcPr>
          <w:p w:rsidR="005A4C2E" w:rsidRDefault="005A4C2E">
            <w:pPr>
              <w:jc w:val="center"/>
            </w:pPr>
            <w:r>
              <w:t>32</w:t>
            </w:r>
          </w:p>
        </w:tc>
      </w:tr>
    </w:tbl>
    <w:p w:rsidR="005A4C2E" w:rsidRDefault="005A4C2E">
      <w:pPr>
        <w:jc w:val="both"/>
        <w:rPr>
          <w:b/>
        </w:rPr>
      </w:pPr>
    </w:p>
    <w:p w:rsidR="005A4C2E" w:rsidRDefault="005A4C2E">
      <w:pPr>
        <w:widowControl w:val="0"/>
        <w:autoSpaceDE w:val="0"/>
        <w:autoSpaceDN w:val="0"/>
        <w:jc w:val="both"/>
      </w:pPr>
      <w:r>
        <w:t>*- реализуется в форме практической подготовки</w:t>
      </w:r>
    </w:p>
    <w:p w:rsidR="005A4C2E" w:rsidRDefault="005A4C2E">
      <w:pPr>
        <w:widowControl w:val="0"/>
        <w:autoSpaceDE w:val="0"/>
        <w:autoSpaceDN w:val="0"/>
        <w:jc w:val="both"/>
      </w:pPr>
    </w:p>
    <w:p w:rsidR="005A4C2E" w:rsidRDefault="005A4C2E">
      <w:pPr>
        <w:numPr>
          <w:ilvl w:val="1"/>
          <w:numId w:val="4"/>
        </w:numPr>
        <w:autoSpaceDE w:val="0"/>
        <w:autoSpaceDN w:val="0"/>
        <w:jc w:val="both"/>
        <w:rPr>
          <w:b/>
          <w:i/>
        </w:rPr>
      </w:pPr>
      <w:r>
        <w:rPr>
          <w:b/>
          <w:i/>
        </w:rPr>
        <w:t>Программа дисциплины, структурированная по темам / разделам</w:t>
      </w:r>
    </w:p>
    <w:p w:rsidR="005A4C2E" w:rsidRDefault="005A4C2E">
      <w:pPr>
        <w:autoSpaceDE w:val="0"/>
        <w:autoSpaceDN w:val="0"/>
        <w:ind w:left="1440"/>
        <w:jc w:val="center"/>
        <w:rPr>
          <w:b/>
        </w:rPr>
      </w:pPr>
    </w:p>
    <w:p w:rsidR="005A4C2E" w:rsidRDefault="005A4C2E">
      <w:pPr>
        <w:numPr>
          <w:ilvl w:val="2"/>
          <w:numId w:val="4"/>
        </w:numPr>
        <w:autoSpaceDE w:val="0"/>
        <w:autoSpaceDN w:val="0"/>
        <w:rPr>
          <w:b/>
        </w:rPr>
      </w:pPr>
      <w:r>
        <w:rPr>
          <w:b/>
        </w:rPr>
        <w:t>Содержание лекционного курса</w:t>
      </w:r>
    </w:p>
    <w:p w:rsidR="005A4C2E" w:rsidRDefault="005A4C2E">
      <w:pPr>
        <w:autoSpaceDE w:val="0"/>
        <w:autoSpaceDN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997"/>
        <w:gridCol w:w="6011"/>
      </w:tblGrid>
      <w:tr w:rsidR="005A4C2E">
        <w:tc>
          <w:tcPr>
            <w:tcW w:w="671" w:type="dxa"/>
          </w:tcPr>
          <w:p w:rsidR="005A4C2E" w:rsidRDefault="005A4C2E">
            <w:pPr>
              <w:jc w:val="center"/>
              <w:rPr>
                <w:b/>
              </w:rPr>
            </w:pPr>
            <w:r>
              <w:rPr>
                <w:b/>
              </w:rPr>
              <w:t>№ п/п</w:t>
            </w:r>
          </w:p>
        </w:tc>
        <w:tc>
          <w:tcPr>
            <w:tcW w:w="2997" w:type="dxa"/>
          </w:tcPr>
          <w:p w:rsidR="005A4C2E" w:rsidRDefault="005A4C2E">
            <w:pPr>
              <w:jc w:val="center"/>
              <w:rPr>
                <w:b/>
              </w:rPr>
            </w:pPr>
            <w:r>
              <w:rPr>
                <w:b/>
              </w:rPr>
              <w:t>Наименование темы (раздела) дисциплины</w:t>
            </w:r>
          </w:p>
        </w:tc>
        <w:tc>
          <w:tcPr>
            <w:tcW w:w="6011" w:type="dxa"/>
          </w:tcPr>
          <w:p w:rsidR="005A4C2E" w:rsidRDefault="005A4C2E">
            <w:pPr>
              <w:jc w:val="center"/>
              <w:rPr>
                <w:b/>
              </w:rPr>
            </w:pPr>
            <w:r>
              <w:rPr>
                <w:b/>
              </w:rPr>
              <w:t>Содержание лекционного занятия</w:t>
            </w:r>
          </w:p>
        </w:tc>
      </w:tr>
      <w:tr w:rsidR="005A4C2E">
        <w:tc>
          <w:tcPr>
            <w:tcW w:w="671" w:type="dxa"/>
          </w:tcPr>
          <w:p w:rsidR="005A4C2E" w:rsidRDefault="005A4C2E">
            <w:pPr>
              <w:pStyle w:val="a7"/>
              <w:numPr>
                <w:ilvl w:val="0"/>
                <w:numId w:val="5"/>
              </w:numPr>
            </w:pPr>
          </w:p>
        </w:tc>
        <w:tc>
          <w:tcPr>
            <w:tcW w:w="2997" w:type="dxa"/>
          </w:tcPr>
          <w:p w:rsidR="005A4C2E" w:rsidRDefault="005A4C2E">
            <w:pPr>
              <w:pStyle w:val="21"/>
              <w:shd w:val="clear" w:color="auto" w:fill="auto"/>
              <w:spacing w:after="0" w:line="240" w:lineRule="auto"/>
              <w:ind w:left="100"/>
              <w:jc w:val="both"/>
              <w:rPr>
                <w:b w:val="0"/>
                <w:sz w:val="24"/>
                <w:szCs w:val="24"/>
              </w:rPr>
            </w:pPr>
            <w:r>
              <w:rPr>
                <w:b w:val="0"/>
                <w:color w:val="000000"/>
                <w:sz w:val="24"/>
                <w:szCs w:val="24"/>
              </w:rPr>
              <w:t>Теоретические  основы электронного   бизнеса и интернет технологии</w:t>
            </w:r>
          </w:p>
        </w:tc>
        <w:tc>
          <w:tcPr>
            <w:tcW w:w="6011" w:type="dxa"/>
          </w:tcPr>
          <w:p w:rsidR="005A4C2E" w:rsidRDefault="005A4C2E">
            <w:pPr>
              <w:pStyle w:val="aa"/>
              <w:spacing w:after="0"/>
              <w:ind w:left="34" w:right="140"/>
              <w:jc w:val="both"/>
            </w:pPr>
            <w:r>
              <w:rPr>
                <w:color w:val="000000"/>
              </w:rPr>
              <w:t>Бизнес и экономическое окружение. Поведение   компаний на рынке. Информационная революция и   ее влияние на экономику и бизнес. Три фактора, определяющие значение Интернет для бизнеса.   Новая экономика: характерные особенности.   Трансформация моделей бизнеса. Взаимное   влияние развития информационных технологий и   процессов в экономике.   Определение понятий «электронный бизнес» и   электронная коммерция». Стратегии компаний на   электронном рынке.</w:t>
            </w:r>
          </w:p>
        </w:tc>
      </w:tr>
      <w:tr w:rsidR="005A4C2E">
        <w:tc>
          <w:tcPr>
            <w:tcW w:w="671" w:type="dxa"/>
          </w:tcPr>
          <w:p w:rsidR="005A4C2E" w:rsidRDefault="005A4C2E">
            <w:pPr>
              <w:pStyle w:val="a7"/>
              <w:numPr>
                <w:ilvl w:val="0"/>
                <w:numId w:val="5"/>
              </w:numPr>
            </w:pPr>
          </w:p>
        </w:tc>
        <w:tc>
          <w:tcPr>
            <w:tcW w:w="2997" w:type="dxa"/>
          </w:tcPr>
          <w:p w:rsidR="005A4C2E" w:rsidRDefault="005A4C2E">
            <w:pPr>
              <w:pStyle w:val="21"/>
              <w:shd w:val="clear" w:color="auto" w:fill="auto"/>
              <w:spacing w:after="0" w:line="240" w:lineRule="auto"/>
              <w:ind w:left="100"/>
              <w:jc w:val="both"/>
              <w:rPr>
                <w:b w:val="0"/>
                <w:sz w:val="24"/>
                <w:szCs w:val="24"/>
              </w:rPr>
            </w:pPr>
            <w:r>
              <w:rPr>
                <w:b w:val="0"/>
                <w:color w:val="000000"/>
                <w:sz w:val="24"/>
                <w:szCs w:val="24"/>
              </w:rPr>
              <w:t>Стандарты   электронного бизнеса и  интернет технологий</w:t>
            </w:r>
          </w:p>
        </w:tc>
        <w:tc>
          <w:tcPr>
            <w:tcW w:w="6011" w:type="dxa"/>
          </w:tcPr>
          <w:p w:rsidR="005A4C2E" w:rsidRDefault="005A4C2E">
            <w:pPr>
              <w:pStyle w:val="aa"/>
              <w:spacing w:after="0"/>
              <w:ind w:right="81" w:firstLine="188"/>
              <w:jc w:val="both"/>
              <w:rPr>
                <w:color w:val="000000"/>
              </w:rPr>
            </w:pPr>
            <w:r>
              <w:rPr>
                <w:color w:val="000000"/>
              </w:rPr>
              <w:t>Использование открытых стандартов в Интернет.   Международные стандартизирующие органы   ICANN, W3C. Роль открытых стандартов в   развитии Сети, программное обеспечение с   открытым исходным кодом. Проблемы внедрения   новых стандартов в Интернет. Стандарты и   совместимость программного обеспечения.</w:t>
            </w:r>
          </w:p>
          <w:p w:rsidR="005A4C2E" w:rsidRDefault="005A4C2E">
            <w:pPr>
              <w:pStyle w:val="aa"/>
              <w:spacing w:after="0"/>
            </w:pPr>
          </w:p>
        </w:tc>
      </w:tr>
      <w:tr w:rsidR="005A4C2E">
        <w:trPr>
          <w:trHeight w:val="1690"/>
        </w:trPr>
        <w:tc>
          <w:tcPr>
            <w:tcW w:w="671" w:type="dxa"/>
          </w:tcPr>
          <w:p w:rsidR="005A4C2E" w:rsidRDefault="005A4C2E">
            <w:pPr>
              <w:pStyle w:val="a7"/>
              <w:numPr>
                <w:ilvl w:val="0"/>
                <w:numId w:val="6"/>
              </w:numPr>
              <w:ind w:left="0"/>
              <w:jc w:val="both"/>
            </w:pPr>
            <w:r>
              <w:lastRenderedPageBreak/>
              <w:t>3</w:t>
            </w:r>
          </w:p>
        </w:tc>
        <w:tc>
          <w:tcPr>
            <w:tcW w:w="2997" w:type="dxa"/>
          </w:tcPr>
          <w:p w:rsidR="005A4C2E" w:rsidRDefault="005A4C2E">
            <w:pPr>
              <w:pStyle w:val="aa"/>
              <w:spacing w:after="0"/>
              <w:ind w:left="34"/>
            </w:pPr>
            <w:r>
              <w:rPr>
                <w:color w:val="000000"/>
              </w:rPr>
              <w:t>Системы  электронного бизнеса и интернет  технологи</w:t>
            </w:r>
            <w:r>
              <w:rPr>
                <w:b/>
                <w:color w:val="000000"/>
              </w:rPr>
              <w:t>й</w:t>
            </w:r>
          </w:p>
        </w:tc>
        <w:tc>
          <w:tcPr>
            <w:tcW w:w="6011" w:type="dxa"/>
          </w:tcPr>
          <w:p w:rsidR="005A4C2E" w:rsidRDefault="005A4C2E">
            <w:pPr>
              <w:pStyle w:val="Default"/>
              <w:jc w:val="both"/>
              <w:rPr>
                <w:color w:val="auto"/>
              </w:rPr>
            </w:pPr>
            <w:r>
              <w:t>Эволюция интерфейсов в информационных   системах: текстовые, графические, веб-   интерфейсы. Особенности проектирования веб-   интерфейсов. Возможности HTML, новые   технологии создания веб-интерфейсов. Удобство   пользования (</w:t>
            </w:r>
            <w:proofErr w:type="spellStart"/>
            <w:r>
              <w:t>usability</w:t>
            </w:r>
            <w:proofErr w:type="spellEnd"/>
            <w:r>
              <w:t>) и интерфейсы: основные   подходы к аудиту.</w:t>
            </w:r>
          </w:p>
        </w:tc>
      </w:tr>
      <w:tr w:rsidR="005A4C2E">
        <w:tc>
          <w:tcPr>
            <w:tcW w:w="671" w:type="dxa"/>
          </w:tcPr>
          <w:p w:rsidR="005A4C2E" w:rsidRDefault="005A4C2E">
            <w:pPr>
              <w:pStyle w:val="a7"/>
              <w:numPr>
                <w:ilvl w:val="0"/>
                <w:numId w:val="6"/>
              </w:numPr>
              <w:ind w:left="0"/>
              <w:jc w:val="both"/>
            </w:pPr>
            <w:r>
              <w:t>4</w:t>
            </w:r>
          </w:p>
        </w:tc>
        <w:tc>
          <w:tcPr>
            <w:tcW w:w="2997" w:type="dxa"/>
          </w:tcPr>
          <w:p w:rsidR="005A4C2E" w:rsidRDefault="005A4C2E">
            <w:pPr>
              <w:jc w:val="both"/>
            </w:pPr>
            <w:r>
              <w:rPr>
                <w:color w:val="000000"/>
              </w:rPr>
              <w:t>Управление   проектами в   электронном бизнесе и интернет технологиях</w:t>
            </w:r>
          </w:p>
        </w:tc>
        <w:tc>
          <w:tcPr>
            <w:tcW w:w="6011" w:type="dxa"/>
          </w:tcPr>
          <w:p w:rsidR="005A4C2E" w:rsidRDefault="005A4C2E">
            <w:pPr>
              <w:pStyle w:val="61"/>
              <w:shd w:val="clear" w:color="auto" w:fill="auto"/>
              <w:spacing w:line="240" w:lineRule="auto"/>
              <w:ind w:firstLine="34"/>
              <w:rPr>
                <w:sz w:val="24"/>
                <w:szCs w:val="24"/>
              </w:rPr>
            </w:pPr>
            <w:r>
              <w:rPr>
                <w:color w:val="000000"/>
                <w:sz w:val="24"/>
                <w:szCs w:val="24"/>
              </w:rPr>
              <w:t>Особенности управления проектами в области   электронного бизнеса. Методика гибкого   управления проектами и сравнение с   традиционным подходом.</w:t>
            </w:r>
          </w:p>
        </w:tc>
      </w:tr>
      <w:tr w:rsidR="005A4C2E">
        <w:tc>
          <w:tcPr>
            <w:tcW w:w="671" w:type="dxa"/>
          </w:tcPr>
          <w:p w:rsidR="005A4C2E" w:rsidRDefault="005A4C2E">
            <w:pPr>
              <w:pStyle w:val="a7"/>
              <w:numPr>
                <w:ilvl w:val="0"/>
                <w:numId w:val="6"/>
              </w:numPr>
              <w:ind w:left="0"/>
              <w:jc w:val="both"/>
            </w:pPr>
            <w:r>
              <w:t>5</w:t>
            </w:r>
          </w:p>
        </w:tc>
        <w:tc>
          <w:tcPr>
            <w:tcW w:w="2997" w:type="dxa"/>
          </w:tcPr>
          <w:p w:rsidR="005A4C2E" w:rsidRDefault="005A4C2E">
            <w:pPr>
              <w:pStyle w:val="21"/>
              <w:shd w:val="clear" w:color="auto" w:fill="auto"/>
              <w:spacing w:after="0" w:line="230" w:lineRule="exact"/>
              <w:ind w:left="34"/>
              <w:jc w:val="both"/>
              <w:rPr>
                <w:sz w:val="24"/>
                <w:szCs w:val="24"/>
              </w:rPr>
            </w:pPr>
            <w:r>
              <w:rPr>
                <w:b w:val="0"/>
                <w:sz w:val="24"/>
                <w:szCs w:val="24"/>
              </w:rPr>
              <w:t>Электронный рынок и модели взаимодействия его участников</w:t>
            </w:r>
          </w:p>
        </w:tc>
        <w:tc>
          <w:tcPr>
            <w:tcW w:w="6011" w:type="dxa"/>
          </w:tcPr>
          <w:p w:rsidR="005A4C2E" w:rsidRDefault="005A4C2E">
            <w:pPr>
              <w:pStyle w:val="61"/>
              <w:shd w:val="clear" w:color="auto" w:fill="auto"/>
              <w:spacing w:line="240" w:lineRule="auto"/>
              <w:ind w:firstLine="0"/>
              <w:rPr>
                <w:sz w:val="24"/>
                <w:szCs w:val="24"/>
              </w:rPr>
            </w:pPr>
            <w:r>
              <w:rPr>
                <w:sz w:val="24"/>
                <w:szCs w:val="24"/>
              </w:rPr>
              <w:t xml:space="preserve">Структура электронного рынка, модели взаимодействия его участников. Организационные формы электронного рынка. Технологии электронного бизнеса. Корпоративные сайты и порталы. Электронные торговые площадки. Классификация электронных торговых площадок. Каталоги </w:t>
            </w:r>
            <w:r>
              <w:rPr>
                <w:sz w:val="24"/>
                <w:szCs w:val="24"/>
                <w:lang w:val="en-US" w:eastAsia="en-US"/>
              </w:rPr>
              <w:t>on</w:t>
            </w:r>
            <w:r>
              <w:rPr>
                <w:sz w:val="24"/>
                <w:szCs w:val="24"/>
                <w:lang w:eastAsia="en-US"/>
              </w:rPr>
              <w:t>-</w:t>
            </w:r>
            <w:r>
              <w:rPr>
                <w:sz w:val="24"/>
                <w:szCs w:val="24"/>
                <w:lang w:val="en-US" w:eastAsia="en-US"/>
              </w:rPr>
              <w:t>line</w:t>
            </w:r>
            <w:r>
              <w:rPr>
                <w:sz w:val="24"/>
                <w:szCs w:val="24"/>
                <w:lang w:eastAsia="en-US"/>
              </w:rPr>
              <w:t xml:space="preserve">. </w:t>
            </w:r>
            <w:r>
              <w:rPr>
                <w:sz w:val="24"/>
                <w:szCs w:val="24"/>
              </w:rPr>
              <w:t>Аукционы. Биржи. Сообщества. Компании-провайдеры решений в области электронного бизнеса. Характеристика В2С сегмента электронного рынка. Характеристика В2В сегмента электронного рынка. Горизонтальные и вертикальные модели электронного рынка В2В. Статические и динамические модели электронного рынка В2В.</w:t>
            </w:r>
          </w:p>
        </w:tc>
      </w:tr>
      <w:tr w:rsidR="005A4C2E">
        <w:tc>
          <w:tcPr>
            <w:tcW w:w="671" w:type="dxa"/>
          </w:tcPr>
          <w:p w:rsidR="005A4C2E" w:rsidRDefault="005A4C2E">
            <w:pPr>
              <w:pStyle w:val="a7"/>
              <w:numPr>
                <w:ilvl w:val="0"/>
                <w:numId w:val="6"/>
              </w:numPr>
              <w:ind w:left="0"/>
              <w:jc w:val="both"/>
            </w:pPr>
            <w:r>
              <w:t>6</w:t>
            </w:r>
          </w:p>
        </w:tc>
        <w:tc>
          <w:tcPr>
            <w:tcW w:w="2997" w:type="dxa"/>
          </w:tcPr>
          <w:p w:rsidR="005A4C2E" w:rsidRDefault="005A4C2E">
            <w:pPr>
              <w:ind w:firstLine="34"/>
              <w:jc w:val="both"/>
            </w:pPr>
            <w:r>
              <w:t>Электронные платежные системы</w:t>
            </w:r>
          </w:p>
        </w:tc>
        <w:tc>
          <w:tcPr>
            <w:tcW w:w="6011" w:type="dxa"/>
          </w:tcPr>
          <w:p w:rsidR="005A4C2E" w:rsidRDefault="005A4C2E">
            <w:pPr>
              <w:pStyle w:val="61"/>
              <w:shd w:val="clear" w:color="auto" w:fill="auto"/>
              <w:spacing w:line="240" w:lineRule="auto"/>
              <w:ind w:firstLine="0"/>
              <w:rPr>
                <w:sz w:val="24"/>
                <w:szCs w:val="24"/>
              </w:rPr>
            </w:pPr>
            <w:r>
              <w:rPr>
                <w:sz w:val="24"/>
                <w:szCs w:val="24"/>
              </w:rPr>
              <w:t>Электронные платежи как вид электронных услуг. Основные формы и методы электронных платежей в мире и в России. Электронные деньги. Системы, использующие кредитные карты. Электронные чеки и переводы.</w:t>
            </w:r>
          </w:p>
        </w:tc>
      </w:tr>
      <w:tr w:rsidR="005A4C2E">
        <w:tc>
          <w:tcPr>
            <w:tcW w:w="671" w:type="dxa"/>
          </w:tcPr>
          <w:p w:rsidR="005A4C2E" w:rsidRDefault="005A4C2E">
            <w:pPr>
              <w:pStyle w:val="a7"/>
              <w:numPr>
                <w:ilvl w:val="0"/>
                <w:numId w:val="6"/>
              </w:numPr>
              <w:ind w:left="0"/>
              <w:jc w:val="both"/>
            </w:pPr>
            <w:r>
              <w:t>7</w:t>
            </w:r>
          </w:p>
        </w:tc>
        <w:tc>
          <w:tcPr>
            <w:tcW w:w="2997" w:type="dxa"/>
          </w:tcPr>
          <w:p w:rsidR="005A4C2E" w:rsidRDefault="005A4C2E">
            <w:pPr>
              <w:ind w:firstLine="34"/>
              <w:jc w:val="both"/>
            </w:pPr>
            <w:r>
              <w:t>Основы электронного маркетинга</w:t>
            </w:r>
          </w:p>
        </w:tc>
        <w:tc>
          <w:tcPr>
            <w:tcW w:w="6011" w:type="dxa"/>
          </w:tcPr>
          <w:p w:rsidR="005A4C2E" w:rsidRDefault="005A4C2E">
            <w:pPr>
              <w:pStyle w:val="61"/>
              <w:shd w:val="clear" w:color="auto" w:fill="auto"/>
              <w:spacing w:line="240" w:lineRule="auto"/>
              <w:ind w:firstLine="0"/>
              <w:rPr>
                <w:sz w:val="24"/>
                <w:szCs w:val="24"/>
              </w:rPr>
            </w:pPr>
            <w:r>
              <w:rPr>
                <w:sz w:val="24"/>
                <w:szCs w:val="24"/>
              </w:rPr>
              <w:t>Современные концепции маркетинга. Изменение маркетинговой парадигмы, усиление роли потребителя в бизнес-моделях маркетинга. Необходимость и возможность индивидуального и персонифицированного подхода к потребителю. Маркетинг отношений. Определение понятия «электронный маркетинг». Комплекс электронного маркетинга. Интернет как канал распределения.</w:t>
            </w:r>
          </w:p>
        </w:tc>
      </w:tr>
    </w:tbl>
    <w:p w:rsidR="005A4C2E" w:rsidRDefault="005A4C2E">
      <w:pPr>
        <w:autoSpaceDE w:val="0"/>
        <w:autoSpaceDN w:val="0"/>
        <w:jc w:val="center"/>
      </w:pPr>
    </w:p>
    <w:p w:rsidR="005A4C2E" w:rsidRDefault="005A4C2E">
      <w:pPr>
        <w:autoSpaceDE w:val="0"/>
        <w:autoSpaceDN w:val="0"/>
        <w:rPr>
          <w:b/>
        </w:rPr>
      </w:pPr>
      <w:r>
        <w:rPr>
          <w:b/>
        </w:rPr>
        <w:t>4.2.2. Содержание практических занятий</w:t>
      </w:r>
    </w:p>
    <w:p w:rsidR="005A4C2E" w:rsidRDefault="005A4C2E">
      <w:pPr>
        <w:autoSpaceDE w:val="0"/>
        <w:autoSpaceDN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4"/>
        <w:gridCol w:w="2897"/>
        <w:gridCol w:w="5988"/>
      </w:tblGrid>
      <w:tr w:rsidR="005A4C2E">
        <w:tc>
          <w:tcPr>
            <w:tcW w:w="794" w:type="dxa"/>
          </w:tcPr>
          <w:p w:rsidR="005A4C2E" w:rsidRDefault="005A4C2E">
            <w:pPr>
              <w:jc w:val="center"/>
              <w:rPr>
                <w:b/>
              </w:rPr>
            </w:pPr>
            <w:r>
              <w:rPr>
                <w:b/>
              </w:rPr>
              <w:t>№ п/п</w:t>
            </w:r>
          </w:p>
        </w:tc>
        <w:tc>
          <w:tcPr>
            <w:tcW w:w="2897" w:type="dxa"/>
          </w:tcPr>
          <w:p w:rsidR="005A4C2E" w:rsidRDefault="005A4C2E">
            <w:pPr>
              <w:jc w:val="center"/>
              <w:rPr>
                <w:b/>
              </w:rPr>
            </w:pPr>
            <w:r>
              <w:rPr>
                <w:b/>
              </w:rPr>
              <w:t>Наименование темы (раздела) дисциплины</w:t>
            </w:r>
          </w:p>
        </w:tc>
        <w:tc>
          <w:tcPr>
            <w:tcW w:w="5988" w:type="dxa"/>
          </w:tcPr>
          <w:p w:rsidR="005A4C2E" w:rsidRDefault="005A4C2E">
            <w:pPr>
              <w:jc w:val="center"/>
              <w:rPr>
                <w:b/>
              </w:rPr>
            </w:pPr>
            <w:r>
              <w:rPr>
                <w:b/>
              </w:rPr>
              <w:t>Содержание практического занятия</w:t>
            </w:r>
          </w:p>
        </w:tc>
      </w:tr>
      <w:tr w:rsidR="005A4C2E">
        <w:tc>
          <w:tcPr>
            <w:tcW w:w="794" w:type="dxa"/>
          </w:tcPr>
          <w:p w:rsidR="005A4C2E" w:rsidRDefault="005A4C2E">
            <w:pPr>
              <w:pStyle w:val="a7"/>
              <w:ind w:left="0"/>
            </w:pPr>
            <w:r>
              <w:t>1.</w:t>
            </w:r>
          </w:p>
        </w:tc>
        <w:tc>
          <w:tcPr>
            <w:tcW w:w="2897" w:type="dxa"/>
          </w:tcPr>
          <w:p w:rsidR="005A4C2E" w:rsidRDefault="005A4C2E">
            <w:pPr>
              <w:pStyle w:val="Default"/>
              <w:jc w:val="both"/>
              <w:rPr>
                <w:color w:val="auto"/>
              </w:rPr>
            </w:pPr>
            <w:r>
              <w:rPr>
                <w:bCs/>
              </w:rPr>
              <w:t>Теоретические  основы электронного   бизнеса и интернет технологии</w:t>
            </w:r>
          </w:p>
        </w:tc>
        <w:tc>
          <w:tcPr>
            <w:tcW w:w="5988" w:type="dxa"/>
          </w:tcPr>
          <w:p w:rsidR="005A4C2E" w:rsidRDefault="005A4C2E">
            <w:pPr>
              <w:pStyle w:val="aa"/>
              <w:numPr>
                <w:ilvl w:val="0"/>
                <w:numId w:val="7"/>
              </w:numPr>
              <w:tabs>
                <w:tab w:val="left" w:pos="284"/>
                <w:tab w:val="left" w:pos="558"/>
              </w:tabs>
              <w:suppressAutoHyphens w:val="0"/>
              <w:spacing w:after="0" w:line="278" w:lineRule="exact"/>
              <w:ind w:left="20" w:right="223" w:firstLine="0"/>
              <w:jc w:val="both"/>
            </w:pPr>
            <w:r>
              <w:t>Каковы основные этапы развития Интернет?</w:t>
            </w:r>
          </w:p>
          <w:p w:rsidR="005A4C2E" w:rsidRDefault="005A4C2E">
            <w:pPr>
              <w:pStyle w:val="aa"/>
              <w:numPr>
                <w:ilvl w:val="0"/>
                <w:numId w:val="7"/>
              </w:numPr>
              <w:tabs>
                <w:tab w:val="left" w:pos="284"/>
                <w:tab w:val="left" w:pos="591"/>
              </w:tabs>
              <w:suppressAutoHyphens w:val="0"/>
              <w:spacing w:after="0" w:line="278" w:lineRule="exact"/>
              <w:ind w:left="20" w:right="223" w:firstLine="0"/>
              <w:jc w:val="both"/>
            </w:pPr>
            <w:r>
              <w:t>Опишите возможные перспективы развития Интернет.</w:t>
            </w:r>
          </w:p>
          <w:p w:rsidR="005A4C2E" w:rsidRDefault="005A4C2E">
            <w:pPr>
              <w:pStyle w:val="aa"/>
              <w:tabs>
                <w:tab w:val="left" w:pos="284"/>
                <w:tab w:val="left" w:pos="577"/>
              </w:tabs>
              <w:suppressAutoHyphens w:val="0"/>
              <w:spacing w:after="279" w:line="278" w:lineRule="exact"/>
              <w:ind w:right="223"/>
              <w:jc w:val="both"/>
            </w:pPr>
            <w:r>
              <w:t>3.Как интернет-технологии стали применимыми в бизнесе, какие свойства Интернет этому способствовали?</w:t>
            </w:r>
          </w:p>
        </w:tc>
      </w:tr>
      <w:tr w:rsidR="005A4C2E">
        <w:trPr>
          <w:trHeight w:val="1549"/>
        </w:trPr>
        <w:tc>
          <w:tcPr>
            <w:tcW w:w="794" w:type="dxa"/>
          </w:tcPr>
          <w:p w:rsidR="005A4C2E" w:rsidRDefault="005A4C2E">
            <w:pPr>
              <w:pStyle w:val="a7"/>
              <w:ind w:left="0"/>
            </w:pPr>
            <w:r>
              <w:lastRenderedPageBreak/>
              <w:t>2.</w:t>
            </w:r>
          </w:p>
        </w:tc>
        <w:tc>
          <w:tcPr>
            <w:tcW w:w="2897" w:type="dxa"/>
          </w:tcPr>
          <w:p w:rsidR="005A4C2E" w:rsidRDefault="005A4C2E">
            <w:pPr>
              <w:jc w:val="both"/>
            </w:pPr>
            <w:r>
              <w:rPr>
                <w:bCs/>
                <w:color w:val="000000"/>
              </w:rPr>
              <w:t>Стандарты   электронного бизнеса и  интернет технологий</w:t>
            </w:r>
          </w:p>
        </w:tc>
        <w:tc>
          <w:tcPr>
            <w:tcW w:w="5988" w:type="dxa"/>
          </w:tcPr>
          <w:p w:rsidR="005A4C2E" w:rsidRDefault="005A4C2E">
            <w:pPr>
              <w:pStyle w:val="aa"/>
              <w:numPr>
                <w:ilvl w:val="1"/>
                <w:numId w:val="7"/>
              </w:numPr>
              <w:tabs>
                <w:tab w:val="left" w:pos="284"/>
                <w:tab w:val="left" w:pos="534"/>
              </w:tabs>
              <w:suppressAutoHyphens w:val="0"/>
              <w:spacing w:after="0" w:line="274" w:lineRule="exact"/>
              <w:ind w:left="20" w:firstLine="0"/>
            </w:pPr>
            <w:r>
              <w:t>Что такое открытые стандарты? Какие еще типы стандартов бывают?</w:t>
            </w:r>
          </w:p>
          <w:p w:rsidR="005A4C2E" w:rsidRDefault="005A4C2E">
            <w:pPr>
              <w:pStyle w:val="aa"/>
              <w:numPr>
                <w:ilvl w:val="1"/>
                <w:numId w:val="7"/>
              </w:numPr>
              <w:tabs>
                <w:tab w:val="left" w:pos="284"/>
                <w:tab w:val="left" w:pos="558"/>
              </w:tabs>
              <w:suppressAutoHyphens w:val="0"/>
              <w:spacing w:after="0" w:line="274" w:lineRule="exact"/>
              <w:ind w:left="20" w:firstLine="0"/>
            </w:pPr>
            <w:r>
              <w:t>Роль открытых стандартов в Интернет.</w:t>
            </w:r>
          </w:p>
          <w:p w:rsidR="005A4C2E" w:rsidRDefault="005A4C2E">
            <w:pPr>
              <w:pStyle w:val="aa"/>
              <w:numPr>
                <w:ilvl w:val="1"/>
                <w:numId w:val="7"/>
              </w:numPr>
              <w:tabs>
                <w:tab w:val="left" w:pos="284"/>
                <w:tab w:val="left" w:pos="562"/>
              </w:tabs>
              <w:suppressAutoHyphens w:val="0"/>
              <w:spacing w:after="275" w:line="274" w:lineRule="exact"/>
              <w:ind w:left="20" w:right="20" w:hanging="540"/>
            </w:pPr>
            <w:r>
              <w:t>Опишите экономический и социальный эффект от программного обеспечения с открытым исходным кодом.</w:t>
            </w:r>
          </w:p>
        </w:tc>
      </w:tr>
      <w:tr w:rsidR="005A4C2E">
        <w:tc>
          <w:tcPr>
            <w:tcW w:w="794" w:type="dxa"/>
          </w:tcPr>
          <w:p w:rsidR="005A4C2E" w:rsidRDefault="005A4C2E">
            <w:pPr>
              <w:pStyle w:val="a7"/>
              <w:numPr>
                <w:ilvl w:val="0"/>
                <w:numId w:val="6"/>
              </w:numPr>
              <w:ind w:left="0"/>
              <w:jc w:val="both"/>
            </w:pPr>
            <w:r>
              <w:t>3.</w:t>
            </w:r>
          </w:p>
        </w:tc>
        <w:tc>
          <w:tcPr>
            <w:tcW w:w="2897" w:type="dxa"/>
          </w:tcPr>
          <w:p w:rsidR="005A4C2E" w:rsidRDefault="005A4C2E">
            <w:pPr>
              <w:pStyle w:val="Default"/>
              <w:jc w:val="both"/>
              <w:rPr>
                <w:color w:val="auto"/>
              </w:rPr>
            </w:pPr>
            <w:r>
              <w:rPr>
                <w:lang w:eastAsia="ar-SA"/>
              </w:rPr>
              <w:t>Системы  электронного бизнеса и интернет  технологий</w:t>
            </w:r>
          </w:p>
        </w:tc>
        <w:tc>
          <w:tcPr>
            <w:tcW w:w="5988" w:type="dxa"/>
          </w:tcPr>
          <w:p w:rsidR="005A4C2E" w:rsidRDefault="005A4C2E">
            <w:pPr>
              <w:pStyle w:val="aa"/>
              <w:tabs>
                <w:tab w:val="left" w:pos="284"/>
                <w:tab w:val="left" w:pos="534"/>
              </w:tabs>
              <w:suppressAutoHyphens w:val="0"/>
              <w:spacing w:after="0" w:line="274" w:lineRule="exact"/>
              <w:ind w:left="20"/>
            </w:pPr>
            <w:r>
              <w:t>1.Какая основная цель применения веб-интерфейсов в ИС?</w:t>
            </w:r>
          </w:p>
          <w:p w:rsidR="005A4C2E" w:rsidRDefault="005A4C2E">
            <w:pPr>
              <w:pStyle w:val="aa"/>
              <w:tabs>
                <w:tab w:val="left" w:pos="284"/>
                <w:tab w:val="left" w:pos="558"/>
              </w:tabs>
              <w:suppressAutoHyphens w:val="0"/>
              <w:spacing w:after="0" w:line="274" w:lineRule="exact"/>
            </w:pPr>
            <w:r>
              <w:t>2.Какие достоинства и недостатки можно назвать у применения веб-интерфейсов?</w:t>
            </w:r>
          </w:p>
          <w:p w:rsidR="005A4C2E" w:rsidRDefault="005A4C2E">
            <w:pPr>
              <w:pStyle w:val="aa"/>
              <w:numPr>
                <w:ilvl w:val="2"/>
                <w:numId w:val="7"/>
              </w:numPr>
              <w:tabs>
                <w:tab w:val="clear" w:pos="502"/>
                <w:tab w:val="left" w:pos="163"/>
                <w:tab w:val="left" w:pos="284"/>
              </w:tabs>
              <w:suppressAutoHyphens w:val="0"/>
              <w:spacing w:after="275" w:line="274" w:lineRule="exact"/>
              <w:ind w:left="22" w:right="20" w:hanging="538"/>
            </w:pPr>
            <w:r>
              <w:t>3.Назовите 3 системы, использующие веб-интерфейс, чем обусловлено решение о таком виде интерфейса?</w:t>
            </w:r>
          </w:p>
        </w:tc>
      </w:tr>
      <w:tr w:rsidR="005A4C2E">
        <w:tc>
          <w:tcPr>
            <w:tcW w:w="794" w:type="dxa"/>
          </w:tcPr>
          <w:p w:rsidR="005A4C2E" w:rsidRDefault="005A4C2E">
            <w:pPr>
              <w:pStyle w:val="a7"/>
              <w:numPr>
                <w:ilvl w:val="0"/>
                <w:numId w:val="6"/>
              </w:numPr>
              <w:ind w:left="0"/>
              <w:jc w:val="both"/>
            </w:pPr>
            <w:r>
              <w:t>4.</w:t>
            </w:r>
          </w:p>
        </w:tc>
        <w:tc>
          <w:tcPr>
            <w:tcW w:w="2897" w:type="dxa"/>
          </w:tcPr>
          <w:p w:rsidR="005A4C2E" w:rsidRDefault="005A4C2E">
            <w:pPr>
              <w:jc w:val="both"/>
            </w:pPr>
            <w:r>
              <w:rPr>
                <w:color w:val="000000"/>
              </w:rPr>
              <w:t>Управление   проектами в   электронном бизнесе и интернет технологиях</w:t>
            </w:r>
          </w:p>
        </w:tc>
        <w:tc>
          <w:tcPr>
            <w:tcW w:w="5988" w:type="dxa"/>
          </w:tcPr>
          <w:p w:rsidR="005A4C2E" w:rsidRDefault="005A4C2E">
            <w:pPr>
              <w:pStyle w:val="aa"/>
              <w:tabs>
                <w:tab w:val="left" w:pos="284"/>
                <w:tab w:val="left" w:pos="534"/>
              </w:tabs>
              <w:suppressAutoHyphens w:val="0"/>
              <w:spacing w:after="0" w:line="278" w:lineRule="exact"/>
              <w:ind w:left="20"/>
            </w:pPr>
            <w:r>
              <w:t>1.Чем архитектура веб-приложений отличается от традиционных?</w:t>
            </w:r>
          </w:p>
          <w:p w:rsidR="005A4C2E" w:rsidRDefault="005A4C2E">
            <w:pPr>
              <w:pStyle w:val="aa"/>
              <w:tabs>
                <w:tab w:val="left" w:pos="284"/>
                <w:tab w:val="left" w:pos="558"/>
              </w:tabs>
              <w:suppressAutoHyphens w:val="0"/>
              <w:spacing w:after="0" w:line="278" w:lineRule="exact"/>
              <w:ind w:left="20" w:right="20"/>
            </w:pPr>
            <w:r>
              <w:t>2.Какие возможности предоставляют веб-технологии в рамках разработки распределенных ИС?</w:t>
            </w:r>
          </w:p>
          <w:p w:rsidR="005A4C2E" w:rsidRDefault="005A4C2E">
            <w:pPr>
              <w:pStyle w:val="aa"/>
              <w:tabs>
                <w:tab w:val="left" w:pos="284"/>
                <w:tab w:val="left" w:pos="562"/>
              </w:tabs>
              <w:suppressAutoHyphens w:val="0"/>
              <w:spacing w:after="279" w:line="278" w:lineRule="exact"/>
              <w:ind w:left="20"/>
            </w:pPr>
            <w:r>
              <w:t>3.Объясните идеологию мобильных пользователей и эффект для бизнеса.</w:t>
            </w:r>
          </w:p>
        </w:tc>
      </w:tr>
      <w:tr w:rsidR="005A4C2E">
        <w:tc>
          <w:tcPr>
            <w:tcW w:w="794" w:type="dxa"/>
          </w:tcPr>
          <w:p w:rsidR="005A4C2E" w:rsidRDefault="005A4C2E">
            <w:pPr>
              <w:pStyle w:val="a7"/>
              <w:ind w:left="0"/>
              <w:jc w:val="both"/>
            </w:pPr>
            <w:r>
              <w:t>5.</w:t>
            </w:r>
          </w:p>
        </w:tc>
        <w:tc>
          <w:tcPr>
            <w:tcW w:w="2897" w:type="dxa"/>
          </w:tcPr>
          <w:p w:rsidR="005A4C2E" w:rsidRDefault="005A4C2E">
            <w:pPr>
              <w:spacing w:line="230" w:lineRule="exact"/>
              <w:ind w:left="34"/>
              <w:jc w:val="both"/>
              <w:rPr>
                <w:b/>
                <w:bCs/>
              </w:rPr>
            </w:pPr>
            <w:r>
              <w:rPr>
                <w:bCs/>
              </w:rPr>
              <w:t>Электронный рынок и модели взаимодействия его участников</w:t>
            </w:r>
          </w:p>
        </w:tc>
        <w:tc>
          <w:tcPr>
            <w:tcW w:w="5988" w:type="dxa"/>
          </w:tcPr>
          <w:p w:rsidR="005A4C2E" w:rsidRDefault="005A4C2E">
            <w:pPr>
              <w:pStyle w:val="aa"/>
              <w:tabs>
                <w:tab w:val="left" w:pos="284"/>
                <w:tab w:val="left" w:pos="514"/>
              </w:tabs>
              <w:suppressAutoHyphens w:val="0"/>
              <w:spacing w:after="0"/>
              <w:ind w:left="20" w:right="20"/>
              <w:jc w:val="both"/>
            </w:pPr>
            <w:r>
              <w:t>1.Определите структуру электронного рынка и основные модели взаимодействия его участников.</w:t>
            </w:r>
          </w:p>
          <w:p w:rsidR="005A4C2E" w:rsidRDefault="005A4C2E">
            <w:pPr>
              <w:pStyle w:val="aa"/>
              <w:tabs>
                <w:tab w:val="left" w:pos="284"/>
                <w:tab w:val="left" w:pos="529"/>
              </w:tabs>
              <w:suppressAutoHyphens w:val="0"/>
              <w:spacing w:after="0"/>
              <w:ind w:left="20"/>
              <w:jc w:val="both"/>
            </w:pPr>
            <w:r>
              <w:t>2.Какие организационные формы электронного рынка Вы знаете?</w:t>
            </w:r>
          </w:p>
          <w:p w:rsidR="005A4C2E" w:rsidRDefault="005A4C2E">
            <w:pPr>
              <w:pStyle w:val="aa"/>
              <w:tabs>
                <w:tab w:val="left" w:pos="284"/>
                <w:tab w:val="left" w:pos="524"/>
              </w:tabs>
              <w:suppressAutoHyphens w:val="0"/>
              <w:spacing w:after="0"/>
              <w:ind w:left="20"/>
              <w:jc w:val="both"/>
            </w:pPr>
            <w:r>
              <w:t>3.Приведите классификацию электронных торговых площадок.</w:t>
            </w:r>
          </w:p>
          <w:p w:rsidR="005A4C2E" w:rsidRDefault="005A4C2E">
            <w:pPr>
              <w:pStyle w:val="aa"/>
              <w:tabs>
                <w:tab w:val="left" w:pos="284"/>
                <w:tab w:val="left" w:pos="534"/>
              </w:tabs>
              <w:suppressAutoHyphens w:val="0"/>
              <w:spacing w:after="0"/>
              <w:ind w:left="20"/>
              <w:jc w:val="both"/>
            </w:pPr>
            <w:r>
              <w:t>4.Характеристика В2С сегмента электронного рынка.</w:t>
            </w:r>
          </w:p>
        </w:tc>
      </w:tr>
      <w:tr w:rsidR="005A4C2E">
        <w:tc>
          <w:tcPr>
            <w:tcW w:w="794" w:type="dxa"/>
          </w:tcPr>
          <w:p w:rsidR="005A4C2E" w:rsidRDefault="005A4C2E">
            <w:pPr>
              <w:pStyle w:val="a7"/>
              <w:ind w:left="0"/>
              <w:jc w:val="both"/>
            </w:pPr>
            <w:r>
              <w:t>6.</w:t>
            </w:r>
          </w:p>
        </w:tc>
        <w:tc>
          <w:tcPr>
            <w:tcW w:w="2897" w:type="dxa"/>
          </w:tcPr>
          <w:p w:rsidR="005A4C2E" w:rsidRDefault="005A4C2E">
            <w:pPr>
              <w:ind w:firstLine="34"/>
              <w:jc w:val="both"/>
            </w:pPr>
            <w:r>
              <w:t>Электронные платежные системы</w:t>
            </w:r>
          </w:p>
        </w:tc>
        <w:tc>
          <w:tcPr>
            <w:tcW w:w="5988" w:type="dxa"/>
          </w:tcPr>
          <w:p w:rsidR="005A4C2E" w:rsidRDefault="005A4C2E">
            <w:pPr>
              <w:pStyle w:val="Default"/>
              <w:tabs>
                <w:tab w:val="left" w:pos="305"/>
              </w:tabs>
              <w:jc w:val="both"/>
              <w:rPr>
                <w:color w:val="auto"/>
              </w:rPr>
            </w:pPr>
            <w:r>
              <w:rPr>
                <w:color w:val="auto"/>
              </w:rPr>
              <w:t>1.</w:t>
            </w:r>
            <w:r>
              <w:rPr>
                <w:color w:val="auto"/>
              </w:rPr>
              <w:tab/>
              <w:t>Назовите основные формы и методы электронных платежей в мире и в России.</w:t>
            </w:r>
          </w:p>
          <w:p w:rsidR="005A4C2E" w:rsidRDefault="005A4C2E">
            <w:pPr>
              <w:pStyle w:val="Default"/>
              <w:tabs>
                <w:tab w:val="left" w:pos="305"/>
              </w:tabs>
              <w:jc w:val="both"/>
              <w:rPr>
                <w:color w:val="auto"/>
              </w:rPr>
            </w:pPr>
            <w:r>
              <w:rPr>
                <w:color w:val="auto"/>
              </w:rPr>
              <w:t>2.</w:t>
            </w:r>
            <w:r>
              <w:rPr>
                <w:color w:val="auto"/>
              </w:rPr>
              <w:tab/>
              <w:t>Что такое электронные деньги?</w:t>
            </w:r>
          </w:p>
          <w:p w:rsidR="005A4C2E" w:rsidRDefault="005A4C2E">
            <w:pPr>
              <w:pStyle w:val="Default"/>
              <w:tabs>
                <w:tab w:val="left" w:pos="305"/>
              </w:tabs>
              <w:jc w:val="both"/>
              <w:rPr>
                <w:color w:val="auto"/>
              </w:rPr>
            </w:pPr>
            <w:r>
              <w:rPr>
                <w:color w:val="auto"/>
              </w:rPr>
              <w:t>3.</w:t>
            </w:r>
            <w:r>
              <w:rPr>
                <w:color w:val="auto"/>
              </w:rPr>
              <w:tab/>
              <w:t>Перечислите известные Вам системы, использующие кредитные карты.</w:t>
            </w:r>
          </w:p>
          <w:p w:rsidR="005A4C2E" w:rsidRDefault="005A4C2E">
            <w:pPr>
              <w:pStyle w:val="Default"/>
              <w:tabs>
                <w:tab w:val="left" w:pos="305"/>
              </w:tabs>
              <w:jc w:val="both"/>
              <w:rPr>
                <w:color w:val="auto"/>
              </w:rPr>
            </w:pPr>
            <w:r>
              <w:rPr>
                <w:color w:val="auto"/>
              </w:rPr>
              <w:t>4.</w:t>
            </w:r>
            <w:r>
              <w:rPr>
                <w:color w:val="auto"/>
              </w:rPr>
              <w:tab/>
              <w:t>Что такое электронные чеки и переводы?</w:t>
            </w:r>
          </w:p>
        </w:tc>
      </w:tr>
      <w:tr w:rsidR="005A4C2E">
        <w:tc>
          <w:tcPr>
            <w:tcW w:w="794" w:type="dxa"/>
          </w:tcPr>
          <w:p w:rsidR="005A4C2E" w:rsidRDefault="005A4C2E">
            <w:pPr>
              <w:pStyle w:val="a7"/>
              <w:ind w:left="0"/>
              <w:jc w:val="both"/>
            </w:pPr>
            <w:r>
              <w:t>7.</w:t>
            </w:r>
          </w:p>
        </w:tc>
        <w:tc>
          <w:tcPr>
            <w:tcW w:w="2897" w:type="dxa"/>
          </w:tcPr>
          <w:p w:rsidR="005A4C2E" w:rsidRDefault="005A4C2E">
            <w:pPr>
              <w:jc w:val="both"/>
              <w:rPr>
                <w:bCs/>
              </w:rPr>
            </w:pPr>
            <w:r>
              <w:t>Основы электронного маркетинга</w:t>
            </w:r>
          </w:p>
        </w:tc>
        <w:tc>
          <w:tcPr>
            <w:tcW w:w="5988" w:type="dxa"/>
          </w:tcPr>
          <w:p w:rsidR="005A4C2E" w:rsidRDefault="005A4C2E">
            <w:pPr>
              <w:pStyle w:val="Default"/>
              <w:tabs>
                <w:tab w:val="left" w:pos="305"/>
              </w:tabs>
              <w:rPr>
                <w:color w:val="auto"/>
              </w:rPr>
            </w:pPr>
            <w:r>
              <w:rPr>
                <w:color w:val="auto"/>
              </w:rPr>
              <w:t>1.</w:t>
            </w:r>
            <w:r>
              <w:rPr>
                <w:color w:val="auto"/>
              </w:rPr>
              <w:tab/>
              <w:t>Что такое комплекс электронного маркетинга?</w:t>
            </w:r>
          </w:p>
          <w:p w:rsidR="005A4C2E" w:rsidRDefault="005A4C2E">
            <w:pPr>
              <w:pStyle w:val="Default"/>
              <w:tabs>
                <w:tab w:val="left" w:pos="305"/>
              </w:tabs>
              <w:rPr>
                <w:color w:val="auto"/>
              </w:rPr>
            </w:pPr>
            <w:r>
              <w:rPr>
                <w:color w:val="auto"/>
              </w:rPr>
              <w:t>2.</w:t>
            </w:r>
            <w:r>
              <w:rPr>
                <w:color w:val="auto"/>
              </w:rPr>
              <w:tab/>
              <w:t>Приведите примеры электронных товаров и услуг.</w:t>
            </w:r>
          </w:p>
          <w:p w:rsidR="005A4C2E" w:rsidRDefault="005A4C2E">
            <w:pPr>
              <w:pStyle w:val="Default"/>
              <w:tabs>
                <w:tab w:val="left" w:pos="305"/>
              </w:tabs>
              <w:rPr>
                <w:color w:val="auto"/>
              </w:rPr>
            </w:pPr>
            <w:r>
              <w:rPr>
                <w:color w:val="auto"/>
              </w:rPr>
              <w:t>3.</w:t>
            </w:r>
            <w:r>
              <w:rPr>
                <w:color w:val="auto"/>
              </w:rPr>
              <w:tab/>
              <w:t>Особенности ценообразования в Интернет.</w:t>
            </w:r>
          </w:p>
          <w:p w:rsidR="005A4C2E" w:rsidRDefault="005A4C2E">
            <w:pPr>
              <w:pStyle w:val="Default"/>
              <w:tabs>
                <w:tab w:val="left" w:pos="305"/>
              </w:tabs>
              <w:rPr>
                <w:color w:val="auto"/>
              </w:rPr>
            </w:pPr>
            <w:r>
              <w:rPr>
                <w:color w:val="auto"/>
              </w:rPr>
              <w:t>4.</w:t>
            </w:r>
            <w:r>
              <w:rPr>
                <w:color w:val="auto"/>
              </w:rPr>
              <w:tab/>
              <w:t>Особенности Интернет как канала распределения.</w:t>
            </w:r>
          </w:p>
          <w:p w:rsidR="005A4C2E" w:rsidRDefault="005A4C2E">
            <w:pPr>
              <w:pStyle w:val="Default"/>
              <w:tabs>
                <w:tab w:val="left" w:pos="305"/>
              </w:tabs>
              <w:rPr>
                <w:color w:val="auto"/>
              </w:rPr>
            </w:pPr>
            <w:r>
              <w:rPr>
                <w:color w:val="auto"/>
              </w:rPr>
              <w:t>5.</w:t>
            </w:r>
            <w:r>
              <w:rPr>
                <w:color w:val="auto"/>
              </w:rPr>
              <w:tab/>
              <w:t>Дайте общую характеристику маркетинговых коммуникаций в Интернет.</w:t>
            </w:r>
          </w:p>
          <w:p w:rsidR="005A4C2E" w:rsidRDefault="005A4C2E">
            <w:pPr>
              <w:pStyle w:val="Default"/>
              <w:tabs>
                <w:tab w:val="left" w:pos="305"/>
              </w:tabs>
              <w:rPr>
                <w:color w:val="auto"/>
              </w:rPr>
            </w:pPr>
            <w:r>
              <w:rPr>
                <w:color w:val="auto"/>
              </w:rPr>
              <w:t>6.</w:t>
            </w:r>
            <w:r>
              <w:rPr>
                <w:color w:val="auto"/>
              </w:rPr>
              <w:tab/>
              <w:t xml:space="preserve">Реклама в Интернет - общая характеристика. </w:t>
            </w:r>
          </w:p>
        </w:tc>
      </w:tr>
    </w:tbl>
    <w:p w:rsidR="005A4C2E" w:rsidRDefault="005A4C2E">
      <w:pPr>
        <w:autoSpaceDE w:val="0"/>
        <w:autoSpaceDN w:val="0"/>
        <w:jc w:val="both"/>
        <w:rPr>
          <w:b/>
          <w:bCs/>
          <w:i/>
          <w:iCs/>
        </w:rPr>
      </w:pPr>
    </w:p>
    <w:p w:rsidR="005A4C2E" w:rsidRDefault="005A4C2E">
      <w:pPr>
        <w:autoSpaceDE w:val="0"/>
        <w:autoSpaceDN w:val="0"/>
        <w:rPr>
          <w:b/>
        </w:rPr>
      </w:pPr>
      <w:r>
        <w:rPr>
          <w:b/>
        </w:rPr>
        <w:t xml:space="preserve">4.2.3. Содержание самостоятельной работы </w:t>
      </w:r>
    </w:p>
    <w:p w:rsidR="005A4C2E" w:rsidRDefault="005A4C2E">
      <w:pPr>
        <w:autoSpaceDE w:val="0"/>
        <w:autoSpaceDN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9"/>
        <w:gridCol w:w="2997"/>
        <w:gridCol w:w="5893"/>
      </w:tblGrid>
      <w:tr w:rsidR="005A4C2E">
        <w:tc>
          <w:tcPr>
            <w:tcW w:w="789" w:type="dxa"/>
          </w:tcPr>
          <w:p w:rsidR="005A4C2E" w:rsidRDefault="005A4C2E">
            <w:pPr>
              <w:jc w:val="center"/>
              <w:rPr>
                <w:b/>
              </w:rPr>
            </w:pPr>
            <w:r>
              <w:rPr>
                <w:b/>
              </w:rPr>
              <w:t>№ п/п</w:t>
            </w:r>
          </w:p>
        </w:tc>
        <w:tc>
          <w:tcPr>
            <w:tcW w:w="2997" w:type="dxa"/>
          </w:tcPr>
          <w:p w:rsidR="005A4C2E" w:rsidRDefault="005A4C2E">
            <w:pPr>
              <w:jc w:val="center"/>
              <w:rPr>
                <w:b/>
              </w:rPr>
            </w:pPr>
            <w:r>
              <w:rPr>
                <w:b/>
              </w:rPr>
              <w:t>Наименование темы (раздела) дисциплины</w:t>
            </w:r>
          </w:p>
        </w:tc>
        <w:tc>
          <w:tcPr>
            <w:tcW w:w="5893" w:type="dxa"/>
          </w:tcPr>
          <w:p w:rsidR="005A4C2E" w:rsidRDefault="005A4C2E">
            <w:pPr>
              <w:jc w:val="center"/>
              <w:rPr>
                <w:b/>
              </w:rPr>
            </w:pPr>
            <w:r>
              <w:rPr>
                <w:b/>
              </w:rPr>
              <w:t>Формы и тематика самостоятельной работы</w:t>
            </w:r>
          </w:p>
        </w:tc>
      </w:tr>
      <w:tr w:rsidR="005A4C2E">
        <w:tc>
          <w:tcPr>
            <w:tcW w:w="789" w:type="dxa"/>
          </w:tcPr>
          <w:p w:rsidR="005A4C2E" w:rsidRDefault="005A4C2E">
            <w:pPr>
              <w:pStyle w:val="a7"/>
              <w:ind w:left="0"/>
            </w:pPr>
            <w:r>
              <w:t>1.</w:t>
            </w:r>
          </w:p>
        </w:tc>
        <w:tc>
          <w:tcPr>
            <w:tcW w:w="2997" w:type="dxa"/>
          </w:tcPr>
          <w:p w:rsidR="005A4C2E" w:rsidRDefault="005A4C2E">
            <w:pPr>
              <w:ind w:left="100"/>
              <w:jc w:val="both"/>
              <w:rPr>
                <w:bCs/>
              </w:rPr>
            </w:pPr>
            <w:r>
              <w:rPr>
                <w:bCs/>
                <w:color w:val="000000"/>
              </w:rPr>
              <w:t xml:space="preserve">Теоретические  основы электронного   бизнеса и </w:t>
            </w:r>
            <w:r>
              <w:rPr>
                <w:bCs/>
                <w:color w:val="000000"/>
              </w:rPr>
              <w:lastRenderedPageBreak/>
              <w:t>интернет технологии</w:t>
            </w:r>
          </w:p>
        </w:tc>
        <w:tc>
          <w:tcPr>
            <w:tcW w:w="5893" w:type="dxa"/>
          </w:tcPr>
          <w:p w:rsidR="005A4C2E" w:rsidRDefault="005A4C2E">
            <w:pPr>
              <w:shd w:val="clear" w:color="auto" w:fill="FFFFFF"/>
              <w:jc w:val="both"/>
            </w:pPr>
            <w:r>
              <w:lastRenderedPageBreak/>
              <w:t>Основные этапы развития Интернет.</w:t>
            </w:r>
          </w:p>
          <w:p w:rsidR="005A4C2E" w:rsidRDefault="005A4C2E">
            <w:pPr>
              <w:shd w:val="clear" w:color="auto" w:fill="FFFFFF"/>
              <w:jc w:val="both"/>
              <w:rPr>
                <w:color w:val="000000"/>
              </w:rPr>
            </w:pPr>
          </w:p>
          <w:p w:rsidR="005A4C2E" w:rsidRDefault="005A4C2E">
            <w:pPr>
              <w:shd w:val="clear" w:color="auto" w:fill="FFFFFF"/>
              <w:jc w:val="both"/>
              <w:rPr>
                <w:color w:val="000000"/>
              </w:rPr>
            </w:pPr>
            <w:r>
              <w:rPr>
                <w:color w:val="000000"/>
              </w:rPr>
              <w:lastRenderedPageBreak/>
              <w:t>Реферирование литературы</w:t>
            </w:r>
          </w:p>
          <w:p w:rsidR="005A4C2E" w:rsidRDefault="005A4C2E">
            <w:pPr>
              <w:shd w:val="clear" w:color="auto" w:fill="FFFFFF"/>
              <w:jc w:val="both"/>
              <w:rPr>
                <w:color w:val="000000"/>
              </w:rPr>
            </w:pPr>
            <w:r>
              <w:rPr>
                <w:color w:val="000000"/>
              </w:rPr>
              <w:t>Работа со справочными материалами</w:t>
            </w:r>
          </w:p>
          <w:p w:rsidR="005A4C2E" w:rsidRDefault="005A4C2E">
            <w:pPr>
              <w:shd w:val="clear" w:color="auto" w:fill="FFFFFF"/>
              <w:jc w:val="both"/>
              <w:rPr>
                <w:color w:val="000000"/>
              </w:rPr>
            </w:pPr>
            <w:r>
              <w:rPr>
                <w:color w:val="000000"/>
              </w:rPr>
              <w:t>Работа с Интернет-ресурсами</w:t>
            </w:r>
          </w:p>
          <w:p w:rsidR="005A4C2E" w:rsidRDefault="005A4C2E">
            <w:pPr>
              <w:shd w:val="clear" w:color="auto" w:fill="FFFFFF"/>
              <w:jc w:val="both"/>
              <w:rPr>
                <w:color w:val="000000"/>
              </w:rPr>
            </w:pPr>
            <w:r>
              <w:rPr>
                <w:color w:val="000000"/>
              </w:rPr>
              <w:t>Индивидуальные творческие задания</w:t>
            </w:r>
          </w:p>
          <w:p w:rsidR="005A4C2E" w:rsidRDefault="005A4C2E">
            <w:pPr>
              <w:shd w:val="clear" w:color="auto" w:fill="FFFFFF"/>
              <w:jc w:val="both"/>
              <w:rPr>
                <w:color w:val="000000"/>
              </w:rPr>
            </w:pPr>
            <w:r>
              <w:rPr>
                <w:color w:val="000000"/>
              </w:rPr>
              <w:t>Подготовка презентации</w:t>
            </w:r>
          </w:p>
        </w:tc>
      </w:tr>
      <w:tr w:rsidR="005A4C2E">
        <w:tc>
          <w:tcPr>
            <w:tcW w:w="789" w:type="dxa"/>
          </w:tcPr>
          <w:p w:rsidR="005A4C2E" w:rsidRDefault="005A4C2E">
            <w:pPr>
              <w:pStyle w:val="a7"/>
              <w:ind w:left="0"/>
            </w:pPr>
            <w:r>
              <w:lastRenderedPageBreak/>
              <w:t>2.</w:t>
            </w:r>
          </w:p>
        </w:tc>
        <w:tc>
          <w:tcPr>
            <w:tcW w:w="2997" w:type="dxa"/>
          </w:tcPr>
          <w:p w:rsidR="005A4C2E" w:rsidRDefault="005A4C2E">
            <w:pPr>
              <w:ind w:left="100"/>
              <w:jc w:val="both"/>
              <w:rPr>
                <w:bCs/>
              </w:rPr>
            </w:pPr>
            <w:r>
              <w:rPr>
                <w:bCs/>
                <w:color w:val="000000"/>
              </w:rPr>
              <w:t>Стандарты   электронного бизнеса и  интернет технологий</w:t>
            </w:r>
          </w:p>
        </w:tc>
        <w:tc>
          <w:tcPr>
            <w:tcW w:w="5893" w:type="dxa"/>
          </w:tcPr>
          <w:p w:rsidR="005A4C2E" w:rsidRDefault="005A4C2E">
            <w:pPr>
              <w:shd w:val="clear" w:color="auto" w:fill="FFFFFF"/>
              <w:jc w:val="both"/>
            </w:pPr>
            <w:r>
              <w:t>Экономический и социальный эффект от программного обеспечения с открытым исходным кодом.</w:t>
            </w:r>
          </w:p>
          <w:p w:rsidR="005A4C2E" w:rsidRDefault="005A4C2E">
            <w:pPr>
              <w:shd w:val="clear" w:color="auto" w:fill="FFFFFF"/>
              <w:jc w:val="both"/>
            </w:pPr>
          </w:p>
          <w:p w:rsidR="005A4C2E" w:rsidRDefault="005A4C2E">
            <w:pPr>
              <w:shd w:val="clear" w:color="auto" w:fill="FFFFFF"/>
              <w:jc w:val="both"/>
              <w:rPr>
                <w:color w:val="000000"/>
              </w:rPr>
            </w:pPr>
            <w:r>
              <w:rPr>
                <w:color w:val="000000"/>
              </w:rPr>
              <w:t xml:space="preserve"> Реферирование литературы</w:t>
            </w:r>
          </w:p>
          <w:p w:rsidR="005A4C2E" w:rsidRDefault="005A4C2E">
            <w:pPr>
              <w:shd w:val="clear" w:color="auto" w:fill="FFFFFF"/>
              <w:jc w:val="both"/>
              <w:rPr>
                <w:color w:val="000000"/>
              </w:rPr>
            </w:pPr>
            <w:r>
              <w:rPr>
                <w:color w:val="000000"/>
              </w:rPr>
              <w:t>Работа со справочными материалами</w:t>
            </w:r>
          </w:p>
          <w:p w:rsidR="005A4C2E" w:rsidRDefault="005A4C2E">
            <w:pPr>
              <w:shd w:val="clear" w:color="auto" w:fill="FFFFFF"/>
              <w:jc w:val="both"/>
              <w:rPr>
                <w:color w:val="000000"/>
              </w:rPr>
            </w:pPr>
            <w:r>
              <w:rPr>
                <w:color w:val="000000"/>
              </w:rPr>
              <w:t>Работа с Интернет-ресурсами</w:t>
            </w:r>
          </w:p>
          <w:p w:rsidR="005A4C2E" w:rsidRDefault="005A4C2E">
            <w:pPr>
              <w:shd w:val="clear" w:color="auto" w:fill="FFFFFF"/>
              <w:jc w:val="both"/>
              <w:rPr>
                <w:color w:val="000000"/>
              </w:rPr>
            </w:pPr>
            <w:r>
              <w:t>Подготовка расчетно-графической работы</w:t>
            </w:r>
          </w:p>
        </w:tc>
      </w:tr>
      <w:tr w:rsidR="005A4C2E">
        <w:tc>
          <w:tcPr>
            <w:tcW w:w="789" w:type="dxa"/>
          </w:tcPr>
          <w:p w:rsidR="005A4C2E" w:rsidRDefault="005A4C2E">
            <w:pPr>
              <w:pStyle w:val="a7"/>
              <w:ind w:left="0"/>
              <w:jc w:val="both"/>
            </w:pPr>
            <w:r>
              <w:t>3.</w:t>
            </w:r>
          </w:p>
        </w:tc>
        <w:tc>
          <w:tcPr>
            <w:tcW w:w="2997" w:type="dxa"/>
          </w:tcPr>
          <w:p w:rsidR="005A4C2E" w:rsidRDefault="005A4C2E">
            <w:pPr>
              <w:suppressAutoHyphens/>
              <w:ind w:left="34"/>
              <w:rPr>
                <w:lang w:eastAsia="ar-SA"/>
              </w:rPr>
            </w:pPr>
            <w:r>
              <w:rPr>
                <w:color w:val="000000"/>
                <w:lang w:eastAsia="ar-SA"/>
              </w:rPr>
              <w:t>Системы  электронного бизнеса и интернет  технологи</w:t>
            </w:r>
            <w:r>
              <w:rPr>
                <w:b/>
                <w:color w:val="000000"/>
                <w:lang w:eastAsia="ar-SA"/>
              </w:rPr>
              <w:t>й</w:t>
            </w:r>
          </w:p>
        </w:tc>
        <w:tc>
          <w:tcPr>
            <w:tcW w:w="5893" w:type="dxa"/>
          </w:tcPr>
          <w:p w:rsidR="005A4C2E" w:rsidRDefault="005A4C2E">
            <w:pPr>
              <w:shd w:val="clear" w:color="auto" w:fill="FFFFFF"/>
              <w:jc w:val="both"/>
              <w:rPr>
                <w:color w:val="000000"/>
              </w:rPr>
            </w:pPr>
            <w:r>
              <w:t>Системы, использующие веб-интерфейс</w:t>
            </w:r>
            <w:r>
              <w:rPr>
                <w:color w:val="000000"/>
              </w:rPr>
              <w:t xml:space="preserve"> </w:t>
            </w:r>
          </w:p>
          <w:p w:rsidR="005A4C2E" w:rsidRDefault="005A4C2E">
            <w:pPr>
              <w:shd w:val="clear" w:color="auto" w:fill="FFFFFF"/>
              <w:jc w:val="both"/>
              <w:rPr>
                <w:color w:val="000000"/>
              </w:rPr>
            </w:pPr>
          </w:p>
          <w:p w:rsidR="005A4C2E" w:rsidRDefault="005A4C2E">
            <w:pPr>
              <w:shd w:val="clear" w:color="auto" w:fill="FFFFFF"/>
              <w:jc w:val="both"/>
              <w:rPr>
                <w:color w:val="000000"/>
              </w:rPr>
            </w:pPr>
            <w:r>
              <w:rPr>
                <w:color w:val="000000"/>
              </w:rPr>
              <w:t>Реферирование литературы</w:t>
            </w:r>
          </w:p>
          <w:p w:rsidR="005A4C2E" w:rsidRDefault="005A4C2E">
            <w:pPr>
              <w:shd w:val="clear" w:color="auto" w:fill="FFFFFF"/>
              <w:jc w:val="both"/>
              <w:rPr>
                <w:color w:val="000000"/>
              </w:rPr>
            </w:pPr>
            <w:r>
              <w:rPr>
                <w:color w:val="000000"/>
              </w:rPr>
              <w:t>Работа со справочными материалами</w:t>
            </w:r>
          </w:p>
          <w:p w:rsidR="005A4C2E" w:rsidRDefault="005A4C2E">
            <w:pPr>
              <w:shd w:val="clear" w:color="auto" w:fill="FFFFFF"/>
              <w:jc w:val="both"/>
              <w:rPr>
                <w:color w:val="000000"/>
              </w:rPr>
            </w:pPr>
            <w:r>
              <w:rPr>
                <w:color w:val="000000"/>
              </w:rPr>
              <w:t>Работа с Интернет-ресурсами</w:t>
            </w:r>
          </w:p>
          <w:p w:rsidR="005A4C2E" w:rsidRDefault="005A4C2E">
            <w:pPr>
              <w:shd w:val="clear" w:color="auto" w:fill="FFFFFF"/>
              <w:jc w:val="both"/>
              <w:rPr>
                <w:color w:val="000000"/>
              </w:rPr>
            </w:pPr>
            <w:r>
              <w:t>Подготовка расчетно-графической работы</w:t>
            </w:r>
          </w:p>
        </w:tc>
      </w:tr>
      <w:tr w:rsidR="005A4C2E">
        <w:tc>
          <w:tcPr>
            <w:tcW w:w="789" w:type="dxa"/>
          </w:tcPr>
          <w:p w:rsidR="005A4C2E" w:rsidRDefault="005A4C2E">
            <w:pPr>
              <w:pStyle w:val="a7"/>
              <w:ind w:left="0"/>
              <w:jc w:val="both"/>
            </w:pPr>
            <w:r>
              <w:t>4.</w:t>
            </w:r>
          </w:p>
        </w:tc>
        <w:tc>
          <w:tcPr>
            <w:tcW w:w="2997" w:type="dxa"/>
          </w:tcPr>
          <w:p w:rsidR="005A4C2E" w:rsidRDefault="005A4C2E">
            <w:pPr>
              <w:jc w:val="both"/>
            </w:pPr>
            <w:r>
              <w:rPr>
                <w:color w:val="000000"/>
              </w:rPr>
              <w:t>Управление   проектами в   электронном бизнесе и интернет технологиях</w:t>
            </w:r>
          </w:p>
        </w:tc>
        <w:tc>
          <w:tcPr>
            <w:tcW w:w="5893" w:type="dxa"/>
          </w:tcPr>
          <w:p w:rsidR="005A4C2E" w:rsidRDefault="005A4C2E">
            <w:pPr>
              <w:shd w:val="clear" w:color="auto" w:fill="FFFFFF"/>
              <w:jc w:val="both"/>
            </w:pPr>
            <w:r>
              <w:t>Возможности веб-технологии в рамках разработки распределенных ИС.</w:t>
            </w:r>
          </w:p>
          <w:p w:rsidR="005A4C2E" w:rsidRDefault="005A4C2E">
            <w:pPr>
              <w:shd w:val="clear" w:color="auto" w:fill="FFFFFF"/>
              <w:jc w:val="both"/>
              <w:rPr>
                <w:color w:val="000000"/>
              </w:rPr>
            </w:pPr>
            <w:r>
              <w:rPr>
                <w:color w:val="000000"/>
              </w:rPr>
              <w:t xml:space="preserve"> </w:t>
            </w:r>
          </w:p>
          <w:p w:rsidR="005A4C2E" w:rsidRDefault="005A4C2E">
            <w:pPr>
              <w:shd w:val="clear" w:color="auto" w:fill="FFFFFF"/>
              <w:jc w:val="both"/>
              <w:rPr>
                <w:color w:val="000000"/>
              </w:rPr>
            </w:pPr>
            <w:r>
              <w:rPr>
                <w:color w:val="000000"/>
              </w:rPr>
              <w:t>Реферирование литературы</w:t>
            </w:r>
          </w:p>
          <w:p w:rsidR="005A4C2E" w:rsidRDefault="005A4C2E">
            <w:pPr>
              <w:shd w:val="clear" w:color="auto" w:fill="FFFFFF"/>
              <w:jc w:val="both"/>
              <w:rPr>
                <w:color w:val="000000"/>
              </w:rPr>
            </w:pPr>
            <w:r>
              <w:rPr>
                <w:color w:val="000000"/>
              </w:rPr>
              <w:t>Работа со справочными материалами</w:t>
            </w:r>
          </w:p>
          <w:p w:rsidR="005A4C2E" w:rsidRDefault="005A4C2E">
            <w:pPr>
              <w:shd w:val="clear" w:color="auto" w:fill="FFFFFF"/>
              <w:jc w:val="both"/>
              <w:rPr>
                <w:color w:val="000000"/>
              </w:rPr>
            </w:pPr>
            <w:r>
              <w:rPr>
                <w:color w:val="000000"/>
              </w:rPr>
              <w:t>Работа с Интернет-ресурсами</w:t>
            </w:r>
          </w:p>
          <w:p w:rsidR="005A4C2E" w:rsidRDefault="005A4C2E">
            <w:pPr>
              <w:shd w:val="clear" w:color="auto" w:fill="FFFFFF"/>
              <w:jc w:val="both"/>
              <w:rPr>
                <w:color w:val="000000"/>
              </w:rPr>
            </w:pPr>
            <w:r>
              <w:rPr>
                <w:color w:val="000000"/>
              </w:rPr>
              <w:t>Индивидуальные творческие задания</w:t>
            </w:r>
          </w:p>
          <w:p w:rsidR="005A4C2E" w:rsidRDefault="005A4C2E">
            <w:pPr>
              <w:shd w:val="clear" w:color="auto" w:fill="FFFFFF"/>
              <w:jc w:val="both"/>
              <w:rPr>
                <w:color w:val="000000"/>
              </w:rPr>
            </w:pPr>
            <w:r>
              <w:rPr>
                <w:color w:val="000000"/>
              </w:rPr>
              <w:t>Подготовка презентации</w:t>
            </w:r>
          </w:p>
        </w:tc>
      </w:tr>
      <w:tr w:rsidR="005A4C2E">
        <w:tc>
          <w:tcPr>
            <w:tcW w:w="789" w:type="dxa"/>
          </w:tcPr>
          <w:p w:rsidR="005A4C2E" w:rsidRDefault="005A4C2E">
            <w:pPr>
              <w:pStyle w:val="a7"/>
              <w:ind w:left="0"/>
              <w:jc w:val="both"/>
            </w:pPr>
            <w:r>
              <w:t>5.</w:t>
            </w:r>
          </w:p>
        </w:tc>
        <w:tc>
          <w:tcPr>
            <w:tcW w:w="2997" w:type="dxa"/>
          </w:tcPr>
          <w:p w:rsidR="005A4C2E" w:rsidRDefault="005A4C2E">
            <w:pPr>
              <w:spacing w:line="230" w:lineRule="exact"/>
              <w:ind w:left="34"/>
              <w:jc w:val="both"/>
              <w:rPr>
                <w:b/>
                <w:bCs/>
              </w:rPr>
            </w:pPr>
            <w:r>
              <w:rPr>
                <w:bCs/>
              </w:rPr>
              <w:t>Электронный рынок и модели взаимодействия его участников</w:t>
            </w:r>
          </w:p>
        </w:tc>
        <w:tc>
          <w:tcPr>
            <w:tcW w:w="5893" w:type="dxa"/>
          </w:tcPr>
          <w:p w:rsidR="005A4C2E" w:rsidRDefault="005A4C2E">
            <w:pPr>
              <w:shd w:val="clear" w:color="auto" w:fill="FFFFFF"/>
              <w:jc w:val="both"/>
            </w:pPr>
            <w:r>
              <w:t>Организационные формы электронного рынка</w:t>
            </w:r>
          </w:p>
          <w:p w:rsidR="005A4C2E" w:rsidRDefault="005A4C2E">
            <w:pPr>
              <w:shd w:val="clear" w:color="auto" w:fill="FFFFFF"/>
              <w:jc w:val="both"/>
              <w:rPr>
                <w:color w:val="000000"/>
              </w:rPr>
            </w:pPr>
            <w:r>
              <w:t xml:space="preserve"> </w:t>
            </w:r>
          </w:p>
          <w:p w:rsidR="005A4C2E" w:rsidRDefault="005A4C2E">
            <w:pPr>
              <w:shd w:val="clear" w:color="auto" w:fill="FFFFFF"/>
              <w:jc w:val="both"/>
              <w:rPr>
                <w:color w:val="000000"/>
              </w:rPr>
            </w:pPr>
            <w:r>
              <w:rPr>
                <w:color w:val="000000"/>
              </w:rPr>
              <w:t>Работа со справочными материалами</w:t>
            </w:r>
          </w:p>
          <w:p w:rsidR="005A4C2E" w:rsidRDefault="005A4C2E">
            <w:pPr>
              <w:shd w:val="clear" w:color="auto" w:fill="FFFFFF"/>
              <w:jc w:val="both"/>
              <w:rPr>
                <w:color w:val="000000"/>
              </w:rPr>
            </w:pPr>
            <w:r>
              <w:rPr>
                <w:color w:val="000000"/>
              </w:rPr>
              <w:t>Работа с Интернет-ресурсами</w:t>
            </w:r>
          </w:p>
          <w:p w:rsidR="005A4C2E" w:rsidRDefault="005A4C2E">
            <w:pPr>
              <w:jc w:val="both"/>
            </w:pPr>
            <w:r>
              <w:t>Подготовка расчетно-графической работы</w:t>
            </w:r>
          </w:p>
        </w:tc>
      </w:tr>
      <w:tr w:rsidR="005A4C2E">
        <w:tc>
          <w:tcPr>
            <w:tcW w:w="789" w:type="dxa"/>
          </w:tcPr>
          <w:p w:rsidR="005A4C2E" w:rsidRDefault="005A4C2E">
            <w:pPr>
              <w:pStyle w:val="a7"/>
              <w:ind w:left="0"/>
              <w:jc w:val="both"/>
            </w:pPr>
            <w:r>
              <w:t>6.</w:t>
            </w:r>
          </w:p>
        </w:tc>
        <w:tc>
          <w:tcPr>
            <w:tcW w:w="2997" w:type="dxa"/>
          </w:tcPr>
          <w:p w:rsidR="005A4C2E" w:rsidRDefault="005A4C2E">
            <w:pPr>
              <w:ind w:firstLine="34"/>
              <w:jc w:val="both"/>
            </w:pPr>
            <w:r>
              <w:t>Электронные платежные системы</w:t>
            </w:r>
          </w:p>
        </w:tc>
        <w:tc>
          <w:tcPr>
            <w:tcW w:w="5893" w:type="dxa"/>
          </w:tcPr>
          <w:p w:rsidR="005A4C2E" w:rsidRDefault="005A4C2E">
            <w:pPr>
              <w:shd w:val="clear" w:color="auto" w:fill="FFFFFF"/>
              <w:jc w:val="both"/>
            </w:pPr>
            <w:r>
              <w:t>Основные формы и методы электронных платежей в мире и в России.</w:t>
            </w:r>
          </w:p>
          <w:p w:rsidR="005A4C2E" w:rsidRDefault="005A4C2E">
            <w:pPr>
              <w:shd w:val="clear" w:color="auto" w:fill="FFFFFF"/>
              <w:jc w:val="both"/>
              <w:rPr>
                <w:color w:val="000000"/>
              </w:rPr>
            </w:pPr>
            <w:r>
              <w:t xml:space="preserve"> </w:t>
            </w:r>
          </w:p>
          <w:p w:rsidR="005A4C2E" w:rsidRDefault="005A4C2E">
            <w:pPr>
              <w:shd w:val="clear" w:color="auto" w:fill="FFFFFF"/>
              <w:jc w:val="both"/>
              <w:rPr>
                <w:color w:val="000000"/>
              </w:rPr>
            </w:pPr>
            <w:r>
              <w:rPr>
                <w:color w:val="000000"/>
              </w:rPr>
              <w:t>Работа со справочными материалами</w:t>
            </w:r>
          </w:p>
          <w:p w:rsidR="005A4C2E" w:rsidRDefault="005A4C2E">
            <w:pPr>
              <w:shd w:val="clear" w:color="auto" w:fill="FFFFFF"/>
              <w:jc w:val="both"/>
              <w:rPr>
                <w:color w:val="000000"/>
              </w:rPr>
            </w:pPr>
            <w:r>
              <w:rPr>
                <w:color w:val="000000"/>
              </w:rPr>
              <w:t>Работа с Интернет-ресурсами</w:t>
            </w:r>
          </w:p>
          <w:p w:rsidR="005A4C2E" w:rsidRDefault="005A4C2E">
            <w:pPr>
              <w:shd w:val="clear" w:color="auto" w:fill="FFFFFF"/>
              <w:jc w:val="both"/>
              <w:rPr>
                <w:color w:val="000000"/>
              </w:rPr>
            </w:pPr>
            <w:r>
              <w:t>Подготовка расчетно-графической работы</w:t>
            </w:r>
          </w:p>
        </w:tc>
      </w:tr>
      <w:tr w:rsidR="005A4C2E">
        <w:tc>
          <w:tcPr>
            <w:tcW w:w="789" w:type="dxa"/>
          </w:tcPr>
          <w:p w:rsidR="005A4C2E" w:rsidRDefault="005A4C2E">
            <w:pPr>
              <w:pStyle w:val="a7"/>
              <w:ind w:left="0"/>
              <w:jc w:val="both"/>
            </w:pPr>
            <w:r>
              <w:t>7.</w:t>
            </w:r>
          </w:p>
        </w:tc>
        <w:tc>
          <w:tcPr>
            <w:tcW w:w="2997" w:type="dxa"/>
          </w:tcPr>
          <w:p w:rsidR="005A4C2E" w:rsidRDefault="005A4C2E">
            <w:pPr>
              <w:ind w:firstLine="34"/>
              <w:jc w:val="both"/>
            </w:pPr>
            <w:r>
              <w:t>Основы электронного маркетинга</w:t>
            </w:r>
          </w:p>
        </w:tc>
        <w:tc>
          <w:tcPr>
            <w:tcW w:w="5893" w:type="dxa"/>
          </w:tcPr>
          <w:p w:rsidR="005A4C2E" w:rsidRDefault="005A4C2E">
            <w:pPr>
              <w:shd w:val="clear" w:color="auto" w:fill="FFFFFF"/>
              <w:jc w:val="both"/>
            </w:pPr>
            <w:r>
              <w:t>Особенности Интернет как канала распределения.</w:t>
            </w:r>
          </w:p>
          <w:p w:rsidR="005A4C2E" w:rsidRDefault="005A4C2E">
            <w:pPr>
              <w:shd w:val="clear" w:color="auto" w:fill="FFFFFF"/>
              <w:jc w:val="both"/>
            </w:pPr>
          </w:p>
          <w:p w:rsidR="005A4C2E" w:rsidRDefault="005A4C2E">
            <w:pPr>
              <w:shd w:val="clear" w:color="auto" w:fill="FFFFFF"/>
              <w:jc w:val="both"/>
            </w:pPr>
            <w:r>
              <w:t>Реферирование литературы</w:t>
            </w:r>
          </w:p>
          <w:p w:rsidR="005A4C2E" w:rsidRDefault="005A4C2E">
            <w:pPr>
              <w:shd w:val="clear" w:color="auto" w:fill="FFFFFF"/>
              <w:jc w:val="both"/>
            </w:pPr>
            <w:r>
              <w:t>Работа со справочными материалами</w:t>
            </w:r>
          </w:p>
          <w:p w:rsidR="005A4C2E" w:rsidRDefault="005A4C2E">
            <w:pPr>
              <w:shd w:val="clear" w:color="auto" w:fill="FFFFFF"/>
              <w:jc w:val="both"/>
            </w:pPr>
            <w:r>
              <w:t>Работа с Интернет-ресурсами</w:t>
            </w:r>
          </w:p>
          <w:p w:rsidR="005A4C2E" w:rsidRDefault="005A4C2E">
            <w:pPr>
              <w:shd w:val="clear" w:color="auto" w:fill="FFFFFF"/>
              <w:jc w:val="both"/>
              <w:rPr>
                <w:color w:val="000000"/>
              </w:rPr>
            </w:pPr>
            <w:r>
              <w:rPr>
                <w:color w:val="000000"/>
              </w:rPr>
              <w:t>Подготовка презентации</w:t>
            </w:r>
          </w:p>
        </w:tc>
      </w:tr>
    </w:tbl>
    <w:p w:rsidR="005A4C2E" w:rsidRDefault="005A4C2E">
      <w:pPr>
        <w:autoSpaceDE w:val="0"/>
        <w:autoSpaceDN w:val="0"/>
        <w:ind w:left="360"/>
        <w:jc w:val="both"/>
        <w:rPr>
          <w:b/>
          <w:bCs/>
          <w:i/>
          <w:iCs/>
        </w:rPr>
      </w:pPr>
    </w:p>
    <w:p w:rsidR="005A4C2E" w:rsidRDefault="005A4C2E">
      <w:pPr>
        <w:autoSpaceDE w:val="0"/>
        <w:autoSpaceDN w:val="0"/>
        <w:ind w:left="360"/>
        <w:jc w:val="both"/>
        <w:rPr>
          <w:b/>
          <w:bCs/>
          <w:i/>
          <w:iCs/>
        </w:rPr>
      </w:pPr>
    </w:p>
    <w:p w:rsidR="005A4C2E" w:rsidRDefault="005A4C2E">
      <w:pPr>
        <w:autoSpaceDE w:val="0"/>
        <w:autoSpaceDN w:val="0"/>
        <w:ind w:left="360"/>
        <w:jc w:val="both"/>
        <w:rPr>
          <w:b/>
          <w:bCs/>
          <w:i/>
          <w:iCs/>
        </w:rPr>
      </w:pPr>
      <w:r>
        <w:rPr>
          <w:b/>
          <w:bCs/>
          <w:i/>
          <w:iCs/>
        </w:rPr>
        <w:t xml:space="preserve">5. Перечень учебно-методического обеспечения для самостоятельной работы обучающихся по дисциплине </w:t>
      </w:r>
    </w:p>
    <w:p w:rsidR="005A4C2E" w:rsidRDefault="005A4C2E">
      <w:pPr>
        <w:jc w:val="both"/>
        <w:rPr>
          <w:color w:val="000000"/>
          <w:shd w:val="clear" w:color="auto" w:fill="FFFFFF"/>
        </w:rPr>
      </w:pPr>
    </w:p>
    <w:p w:rsidR="005A4C2E" w:rsidRDefault="005A4C2E">
      <w:pPr>
        <w:shd w:val="clear" w:color="auto" w:fill="FFFFFF"/>
        <w:spacing w:after="160"/>
        <w:ind w:firstLine="142"/>
        <w:jc w:val="both"/>
        <w:rPr>
          <w:color w:val="000000"/>
          <w:shd w:val="clear" w:color="auto" w:fill="FFFFFF"/>
          <w:lang w:eastAsia="en-US"/>
        </w:rPr>
      </w:pPr>
      <w:r>
        <w:rPr>
          <w:color w:val="000000"/>
          <w:shd w:val="clear" w:color="auto" w:fill="FFFFFF"/>
          <w:lang w:eastAsia="en-US"/>
        </w:rPr>
        <w:t xml:space="preserve">1. Дубина, И. Н. Информатика: информационные ресурсы и технологии в экономике, управлении и бизнесе: учебное пособие для СПО / И. Н. Дубина, С. В. </w:t>
      </w:r>
      <w:proofErr w:type="spellStart"/>
      <w:r>
        <w:rPr>
          <w:color w:val="000000"/>
          <w:shd w:val="clear" w:color="auto" w:fill="FFFFFF"/>
          <w:lang w:eastAsia="en-US"/>
        </w:rPr>
        <w:t>Шаповалова</w:t>
      </w:r>
      <w:proofErr w:type="spellEnd"/>
      <w:r>
        <w:rPr>
          <w:color w:val="000000"/>
          <w:shd w:val="clear" w:color="auto" w:fill="FFFFFF"/>
          <w:lang w:eastAsia="en-US"/>
        </w:rPr>
        <w:t xml:space="preserve">. — Саратов: Профобразование, 2019. — 170 c. — ISBN 978-5-4488-0277-5. — Текст: электронный // Электронно-библиотечная система IPR BOOKS: [сайт]. — URL: http://www.iprbookshop.ru/84677.html (дата обращения: 18.04.2021). — Режим доступа: для </w:t>
      </w:r>
      <w:proofErr w:type="spellStart"/>
      <w:r>
        <w:rPr>
          <w:color w:val="000000"/>
          <w:shd w:val="clear" w:color="auto" w:fill="FFFFFF"/>
          <w:lang w:eastAsia="en-US"/>
        </w:rPr>
        <w:t>авторизир</w:t>
      </w:r>
      <w:proofErr w:type="spellEnd"/>
      <w:r>
        <w:rPr>
          <w:color w:val="000000"/>
          <w:shd w:val="clear" w:color="auto" w:fill="FFFFFF"/>
          <w:lang w:eastAsia="en-US"/>
        </w:rPr>
        <w:t>. пользователей. - DOI</w:t>
      </w:r>
      <w:r>
        <w:rPr>
          <w:shd w:val="clear" w:color="auto" w:fill="FFFFFF"/>
          <w:lang w:eastAsia="en-US"/>
        </w:rPr>
        <w:t xml:space="preserve">: </w:t>
      </w:r>
      <w:hyperlink r:id="rId6" w:history="1">
        <w:r>
          <w:rPr>
            <w:shd w:val="clear" w:color="auto" w:fill="FFFFFF"/>
            <w:lang w:eastAsia="en-US"/>
          </w:rPr>
          <w:t>https://doi.org/10.23682/846777</w:t>
        </w:r>
      </w:hyperlink>
      <w:r>
        <w:rPr>
          <w:color w:val="000000"/>
          <w:shd w:val="clear" w:color="auto" w:fill="FFFFFF"/>
          <w:lang w:eastAsia="en-US"/>
        </w:rPr>
        <w:t xml:space="preserve">. </w:t>
      </w:r>
    </w:p>
    <w:p w:rsidR="005A4C2E" w:rsidRDefault="005A4C2E">
      <w:pPr>
        <w:spacing w:after="160"/>
        <w:ind w:firstLine="142"/>
        <w:jc w:val="both"/>
        <w:rPr>
          <w:color w:val="000000"/>
          <w:shd w:val="clear" w:color="auto" w:fill="FFFFFF"/>
          <w:lang w:eastAsia="en-US"/>
        </w:rPr>
      </w:pPr>
      <w:r>
        <w:rPr>
          <w:color w:val="000000"/>
          <w:shd w:val="clear" w:color="auto" w:fill="FFFFFF"/>
          <w:lang w:eastAsia="en-US"/>
        </w:rPr>
        <w:t xml:space="preserve">2. Кручинин, В. В. Компьютерные технологии в науке, образовании и производстве электронной техники: учебное пособие / В. В. Кручинин, Ю. Н. </w:t>
      </w:r>
      <w:proofErr w:type="spellStart"/>
      <w:r>
        <w:rPr>
          <w:color w:val="000000"/>
          <w:shd w:val="clear" w:color="auto" w:fill="FFFFFF"/>
          <w:lang w:eastAsia="en-US"/>
        </w:rPr>
        <w:t>Тановицкий</w:t>
      </w:r>
      <w:proofErr w:type="spellEnd"/>
      <w:r>
        <w:rPr>
          <w:color w:val="000000"/>
          <w:shd w:val="clear" w:color="auto" w:fill="FFFFFF"/>
          <w:lang w:eastAsia="en-US"/>
        </w:rPr>
        <w:t>, С. Л. Хомич. — Томск: Томский государственный университет систем управления и радиоэлектроники, 2012. — 155 c. — ISBN 2227-8397. — Текст: электронный // Электронно-библиотечная система IPR BOOKS: [сайт]. — URL: http://www.iprbookshop.ru/13941.html (дата обращения: 18.04.2021).</w:t>
      </w:r>
    </w:p>
    <w:p w:rsidR="005A4C2E" w:rsidRDefault="005A4C2E">
      <w:pPr>
        <w:spacing w:after="160"/>
        <w:ind w:firstLine="142"/>
        <w:jc w:val="both"/>
        <w:rPr>
          <w:color w:val="000000"/>
          <w:shd w:val="clear" w:color="auto" w:fill="FFFFFF"/>
          <w:lang w:eastAsia="en-US"/>
        </w:rPr>
      </w:pPr>
      <w:r>
        <w:rPr>
          <w:color w:val="000000"/>
          <w:shd w:val="clear" w:color="auto" w:fill="FFFFFF"/>
          <w:lang w:eastAsia="en-US"/>
        </w:rPr>
        <w:t xml:space="preserve">3.Лямин, Л. В. Применение технологий электронного банкинга. Риск-ориентированный подход / Л. В. </w:t>
      </w:r>
      <w:proofErr w:type="spellStart"/>
      <w:r>
        <w:rPr>
          <w:color w:val="000000"/>
          <w:shd w:val="clear" w:color="auto" w:fill="FFFFFF"/>
          <w:lang w:eastAsia="en-US"/>
        </w:rPr>
        <w:t>Лямин</w:t>
      </w:r>
      <w:proofErr w:type="spellEnd"/>
      <w:r>
        <w:rPr>
          <w:color w:val="000000"/>
          <w:shd w:val="clear" w:color="auto" w:fill="FFFFFF"/>
          <w:lang w:eastAsia="en-US"/>
        </w:rPr>
        <w:t xml:space="preserve">. — Москва: </w:t>
      </w:r>
      <w:proofErr w:type="spellStart"/>
      <w:r>
        <w:rPr>
          <w:color w:val="000000"/>
          <w:shd w:val="clear" w:color="auto" w:fill="FFFFFF"/>
          <w:lang w:eastAsia="en-US"/>
        </w:rPr>
        <w:t>ЦИПСиР</w:t>
      </w:r>
      <w:proofErr w:type="spellEnd"/>
      <w:r>
        <w:rPr>
          <w:color w:val="000000"/>
          <w:shd w:val="clear" w:color="auto" w:fill="FFFFFF"/>
          <w:lang w:eastAsia="en-US"/>
        </w:rPr>
        <w:t>, 2011. — 336 c. — ISBN 978-5-406-00978-9. — Текст: электронный // Электронно-библиотечная система IPR BOOKS: [сайт]. — URL: http://www.iprbookshop.ru/9035.html (дата обращения: 18.04.2021)</w:t>
      </w:r>
    </w:p>
    <w:p w:rsidR="005A4C2E" w:rsidRDefault="005A4C2E">
      <w:pPr>
        <w:spacing w:after="160"/>
        <w:ind w:firstLine="142"/>
        <w:jc w:val="both"/>
        <w:rPr>
          <w:color w:val="000000"/>
          <w:shd w:val="clear" w:color="auto" w:fill="FFFFFF"/>
          <w:lang w:eastAsia="en-US"/>
        </w:rPr>
      </w:pPr>
      <w:r>
        <w:rPr>
          <w:color w:val="000000"/>
          <w:shd w:val="clear" w:color="auto" w:fill="FFFFFF"/>
          <w:lang w:eastAsia="en-US"/>
        </w:rPr>
        <w:t xml:space="preserve">4. </w:t>
      </w:r>
      <w:proofErr w:type="spellStart"/>
      <w:r>
        <w:rPr>
          <w:color w:val="000000"/>
          <w:shd w:val="clear" w:color="auto" w:fill="FFFFFF"/>
          <w:lang w:eastAsia="en-US"/>
        </w:rPr>
        <w:t>Руженцева</w:t>
      </w:r>
      <w:proofErr w:type="spellEnd"/>
      <w:r>
        <w:rPr>
          <w:color w:val="000000"/>
          <w:shd w:val="clear" w:color="auto" w:fill="FFFFFF"/>
          <w:lang w:eastAsia="en-US"/>
        </w:rPr>
        <w:t xml:space="preserve">, Т. С. Язык информационных технологий и бизнеса: учебное пособие / Т. С. </w:t>
      </w:r>
      <w:proofErr w:type="spellStart"/>
      <w:r>
        <w:rPr>
          <w:color w:val="000000"/>
          <w:shd w:val="clear" w:color="auto" w:fill="FFFFFF"/>
          <w:lang w:eastAsia="en-US"/>
        </w:rPr>
        <w:t>Руженцева</w:t>
      </w:r>
      <w:proofErr w:type="spellEnd"/>
      <w:r>
        <w:rPr>
          <w:color w:val="000000"/>
          <w:shd w:val="clear" w:color="auto" w:fill="FFFFFF"/>
          <w:lang w:eastAsia="en-US"/>
        </w:rPr>
        <w:t>. — Москва: Евразийский открытый институт, 2010. — 152 c. — ISBN 978-5-374-00346-8. — Текст: электронный // Электронно-библиотечная система IPR BOOKS: [сайт]. — URL: http://www.iprbookshop.ru/11144.html (дата обращения: 18.04.2021).</w:t>
      </w:r>
    </w:p>
    <w:p w:rsidR="005A4C2E" w:rsidRDefault="005A4C2E">
      <w:pPr>
        <w:jc w:val="both"/>
      </w:pPr>
    </w:p>
    <w:p w:rsidR="005A4C2E" w:rsidRDefault="005A4C2E">
      <w:pPr>
        <w:autoSpaceDE w:val="0"/>
        <w:autoSpaceDN w:val="0"/>
        <w:ind w:firstLine="284"/>
        <w:jc w:val="both"/>
        <w:rPr>
          <w:b/>
          <w:bCs/>
          <w:i/>
          <w:iCs/>
        </w:rPr>
      </w:pPr>
      <w:r>
        <w:rPr>
          <w:b/>
          <w:bCs/>
          <w:i/>
          <w:iCs/>
        </w:rPr>
        <w:t>6.Фонд оценочных средств для проведения текущей и промежуточной аттестации обучающихся по дисциплине (модулю)</w:t>
      </w:r>
    </w:p>
    <w:p w:rsidR="005A4C2E" w:rsidRDefault="005A4C2E" w:rsidP="00F82A9D">
      <w:pPr>
        <w:autoSpaceDE w:val="0"/>
        <w:autoSpaceDN w:val="0"/>
        <w:ind w:firstLineChars="290" w:firstLine="696"/>
        <w:jc w:val="both"/>
      </w:pPr>
      <w:r>
        <w:t>Предусмотрены  следующие виды контроля качества освоения конкретной дисциплины:</w:t>
      </w:r>
    </w:p>
    <w:p w:rsidR="005A4C2E" w:rsidRDefault="005A4C2E" w:rsidP="00F82A9D">
      <w:pPr>
        <w:autoSpaceDE w:val="0"/>
        <w:autoSpaceDN w:val="0"/>
        <w:ind w:firstLineChars="290" w:firstLine="696"/>
        <w:jc w:val="both"/>
      </w:pPr>
      <w:r>
        <w:t>- текущий контроль успеваемости</w:t>
      </w:r>
    </w:p>
    <w:p w:rsidR="005A4C2E" w:rsidRDefault="005A4C2E" w:rsidP="00F82A9D">
      <w:pPr>
        <w:autoSpaceDE w:val="0"/>
        <w:autoSpaceDN w:val="0"/>
        <w:ind w:firstLineChars="290" w:firstLine="696"/>
        <w:jc w:val="both"/>
      </w:pPr>
      <w:r>
        <w:t>- промежуточная аттестация обучающихся по дисциплине</w:t>
      </w:r>
    </w:p>
    <w:p w:rsidR="005A4C2E" w:rsidRDefault="005A4C2E" w:rsidP="00F82A9D">
      <w:pPr>
        <w:autoSpaceDE w:val="0"/>
        <w:autoSpaceDN w:val="0"/>
        <w:ind w:firstLineChars="290" w:firstLine="696"/>
        <w:jc w:val="both"/>
      </w:pPr>
      <w:r>
        <w:t xml:space="preserve">Фонд оценочных средств для проведения промежуточной аттестации обучающихся по дисциплине оформлен в </w:t>
      </w:r>
      <w:r>
        <w:rPr>
          <w:bCs/>
        </w:rPr>
        <w:t>приложении</w:t>
      </w:r>
      <w:r>
        <w:t xml:space="preserve"> к рабочей программе дисциплины</w:t>
      </w:r>
    </w:p>
    <w:p w:rsidR="005A4C2E" w:rsidRDefault="005A4C2E" w:rsidP="00F82A9D">
      <w:pPr>
        <w:autoSpaceDE w:val="0"/>
        <w:autoSpaceDN w:val="0"/>
        <w:ind w:firstLineChars="290" w:firstLine="696"/>
        <w:jc w:val="both"/>
      </w:pPr>
      <w:r>
        <w:tab/>
        <w:t>Текущий контроль успеваемости обеспечивает оценивание хода освоения дисциплины в процессе обучения.</w:t>
      </w:r>
    </w:p>
    <w:p w:rsidR="005A4C2E" w:rsidRDefault="005A4C2E">
      <w:pPr>
        <w:autoSpaceDE w:val="0"/>
        <w:autoSpaceDN w:val="0"/>
        <w:ind w:firstLine="284"/>
        <w:jc w:val="both"/>
      </w:pPr>
    </w:p>
    <w:p w:rsidR="005A4C2E" w:rsidRDefault="005A4C2E">
      <w:pPr>
        <w:autoSpaceDE w:val="0"/>
        <w:autoSpaceDN w:val="0"/>
        <w:ind w:left="720"/>
        <w:jc w:val="both"/>
        <w:rPr>
          <w:i/>
          <w:iCs/>
        </w:rPr>
      </w:pPr>
    </w:p>
    <w:p w:rsidR="005A4C2E" w:rsidRDefault="005A4C2E">
      <w:pPr>
        <w:pStyle w:val="a7"/>
        <w:numPr>
          <w:ilvl w:val="1"/>
          <w:numId w:val="8"/>
        </w:numPr>
        <w:jc w:val="both"/>
        <w:rPr>
          <w:b/>
          <w:iCs/>
        </w:rPr>
      </w:pPr>
      <w:r>
        <w:rPr>
          <w:b/>
          <w:iCs/>
        </w:rPr>
        <w:t>Паспорт фонда оценочных средств для проведения текущей аттестации по дисциплине (модулю)</w:t>
      </w:r>
    </w:p>
    <w:p w:rsidR="005A4C2E" w:rsidRDefault="005A4C2E">
      <w:pPr>
        <w:autoSpaceDE w:val="0"/>
        <w:autoSpaceDN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4"/>
        <w:gridCol w:w="3686"/>
        <w:gridCol w:w="1105"/>
        <w:gridCol w:w="4252"/>
      </w:tblGrid>
      <w:tr w:rsidR="005A4C2E">
        <w:tc>
          <w:tcPr>
            <w:tcW w:w="454" w:type="dxa"/>
          </w:tcPr>
          <w:p w:rsidR="005A4C2E" w:rsidRDefault="005A4C2E">
            <w:pPr>
              <w:pStyle w:val="a7"/>
              <w:ind w:left="0"/>
              <w:jc w:val="center"/>
              <w:rPr>
                <w:b/>
              </w:rPr>
            </w:pPr>
            <w:r>
              <w:rPr>
                <w:b/>
              </w:rPr>
              <w:t>№ п/п</w:t>
            </w:r>
          </w:p>
        </w:tc>
        <w:tc>
          <w:tcPr>
            <w:tcW w:w="3686" w:type="dxa"/>
          </w:tcPr>
          <w:p w:rsidR="005A4C2E" w:rsidRDefault="005A4C2E">
            <w:pPr>
              <w:pStyle w:val="a7"/>
              <w:ind w:left="0"/>
              <w:jc w:val="center"/>
              <w:rPr>
                <w:b/>
              </w:rPr>
            </w:pPr>
            <w:r>
              <w:rPr>
                <w:b/>
              </w:rPr>
              <w:t>Контролируемые разделы (темы)</w:t>
            </w:r>
          </w:p>
        </w:tc>
        <w:tc>
          <w:tcPr>
            <w:tcW w:w="1105" w:type="dxa"/>
          </w:tcPr>
          <w:p w:rsidR="005A4C2E" w:rsidRDefault="005A4C2E">
            <w:pPr>
              <w:pStyle w:val="a7"/>
              <w:ind w:left="0"/>
              <w:jc w:val="center"/>
              <w:rPr>
                <w:b/>
              </w:rPr>
            </w:pPr>
            <w:r>
              <w:rPr>
                <w:b/>
              </w:rPr>
              <w:t>Код контролируемой компетенции</w:t>
            </w:r>
          </w:p>
        </w:tc>
        <w:tc>
          <w:tcPr>
            <w:tcW w:w="4252" w:type="dxa"/>
          </w:tcPr>
          <w:p w:rsidR="005A4C2E" w:rsidRDefault="005A4C2E">
            <w:pPr>
              <w:pStyle w:val="a7"/>
              <w:ind w:left="0"/>
              <w:rPr>
                <w:b/>
              </w:rPr>
            </w:pPr>
            <w:r>
              <w:rPr>
                <w:b/>
              </w:rPr>
              <w:t xml:space="preserve"> Наименование оценочного средства</w:t>
            </w:r>
          </w:p>
        </w:tc>
      </w:tr>
      <w:tr w:rsidR="005A4C2E">
        <w:tc>
          <w:tcPr>
            <w:tcW w:w="454" w:type="dxa"/>
          </w:tcPr>
          <w:p w:rsidR="005A4C2E" w:rsidRDefault="005A4C2E">
            <w:pPr>
              <w:pStyle w:val="a7"/>
              <w:numPr>
                <w:ilvl w:val="0"/>
                <w:numId w:val="9"/>
              </w:numPr>
              <w:ind w:left="0"/>
            </w:pPr>
            <w:r>
              <w:t>1</w:t>
            </w:r>
          </w:p>
        </w:tc>
        <w:tc>
          <w:tcPr>
            <w:tcW w:w="3686" w:type="dxa"/>
          </w:tcPr>
          <w:p w:rsidR="005A4C2E" w:rsidRDefault="005A4C2E">
            <w:pPr>
              <w:ind w:left="100"/>
              <w:jc w:val="both"/>
              <w:rPr>
                <w:bCs/>
              </w:rPr>
            </w:pPr>
            <w:r>
              <w:rPr>
                <w:bCs/>
                <w:color w:val="000000"/>
              </w:rPr>
              <w:t>Теоретические  основы электронного   бизнеса и интернет технологии</w:t>
            </w:r>
          </w:p>
        </w:tc>
        <w:tc>
          <w:tcPr>
            <w:tcW w:w="1105" w:type="dxa"/>
          </w:tcPr>
          <w:p w:rsidR="005A4C2E" w:rsidRDefault="005A4C2E">
            <w:pPr>
              <w:pStyle w:val="a7"/>
              <w:ind w:left="0"/>
              <w:jc w:val="both"/>
            </w:pPr>
            <w:r>
              <w:t>ПК-3</w:t>
            </w:r>
          </w:p>
        </w:tc>
        <w:tc>
          <w:tcPr>
            <w:tcW w:w="4252" w:type="dxa"/>
          </w:tcPr>
          <w:p w:rsidR="005A4C2E" w:rsidRDefault="005A4C2E">
            <w:pPr>
              <w:pStyle w:val="a7"/>
              <w:ind w:left="0"/>
              <w:jc w:val="both"/>
            </w:pPr>
            <w:r>
              <w:t xml:space="preserve">Вопросы к занятию, практические задания различной степени сложности, подготовка и защита информационного проекта </w:t>
            </w:r>
            <w:r>
              <w:lastRenderedPageBreak/>
              <w:t>(презентации), тесты.</w:t>
            </w:r>
          </w:p>
        </w:tc>
      </w:tr>
      <w:tr w:rsidR="005A4C2E">
        <w:tc>
          <w:tcPr>
            <w:tcW w:w="454" w:type="dxa"/>
          </w:tcPr>
          <w:p w:rsidR="005A4C2E" w:rsidRDefault="005A4C2E">
            <w:pPr>
              <w:pStyle w:val="a7"/>
              <w:numPr>
                <w:ilvl w:val="0"/>
                <w:numId w:val="9"/>
              </w:numPr>
              <w:ind w:left="0"/>
            </w:pPr>
            <w:r>
              <w:lastRenderedPageBreak/>
              <w:t>2</w:t>
            </w:r>
          </w:p>
        </w:tc>
        <w:tc>
          <w:tcPr>
            <w:tcW w:w="3686" w:type="dxa"/>
          </w:tcPr>
          <w:p w:rsidR="005A4C2E" w:rsidRDefault="005A4C2E">
            <w:pPr>
              <w:ind w:left="100"/>
              <w:jc w:val="both"/>
              <w:rPr>
                <w:bCs/>
              </w:rPr>
            </w:pPr>
            <w:r>
              <w:rPr>
                <w:bCs/>
                <w:color w:val="000000"/>
              </w:rPr>
              <w:t>Стандарты   электронного бизнеса и  интернет технологий</w:t>
            </w:r>
          </w:p>
        </w:tc>
        <w:tc>
          <w:tcPr>
            <w:tcW w:w="1105" w:type="dxa"/>
          </w:tcPr>
          <w:p w:rsidR="005A4C2E" w:rsidRDefault="005A4C2E">
            <w:r>
              <w:t>ПК-3</w:t>
            </w:r>
          </w:p>
        </w:tc>
        <w:tc>
          <w:tcPr>
            <w:tcW w:w="4252" w:type="dxa"/>
          </w:tcPr>
          <w:p w:rsidR="005A4C2E" w:rsidRDefault="005A4C2E">
            <w:pPr>
              <w:pStyle w:val="a7"/>
              <w:ind w:left="0"/>
              <w:jc w:val="both"/>
            </w:pPr>
            <w:r>
              <w:t>Вопросы к занятию, подготовка и защита информационного проекта (презентации), тесты.</w:t>
            </w:r>
          </w:p>
        </w:tc>
      </w:tr>
      <w:tr w:rsidR="005A4C2E">
        <w:tc>
          <w:tcPr>
            <w:tcW w:w="454" w:type="dxa"/>
          </w:tcPr>
          <w:p w:rsidR="005A4C2E" w:rsidRDefault="005A4C2E">
            <w:pPr>
              <w:pStyle w:val="a7"/>
              <w:numPr>
                <w:ilvl w:val="0"/>
                <w:numId w:val="9"/>
              </w:numPr>
              <w:ind w:left="0"/>
            </w:pPr>
            <w:r>
              <w:t>3</w:t>
            </w:r>
          </w:p>
        </w:tc>
        <w:tc>
          <w:tcPr>
            <w:tcW w:w="3686" w:type="dxa"/>
          </w:tcPr>
          <w:p w:rsidR="005A4C2E" w:rsidRDefault="005A4C2E">
            <w:pPr>
              <w:suppressAutoHyphens/>
              <w:ind w:left="34"/>
              <w:rPr>
                <w:lang w:eastAsia="ar-SA"/>
              </w:rPr>
            </w:pPr>
            <w:r>
              <w:rPr>
                <w:color w:val="000000"/>
                <w:lang w:eastAsia="ar-SA"/>
              </w:rPr>
              <w:t>Системы  электронного бизнеса и интернет  технологи</w:t>
            </w:r>
            <w:r>
              <w:rPr>
                <w:b/>
                <w:color w:val="000000"/>
                <w:lang w:eastAsia="ar-SA"/>
              </w:rPr>
              <w:t>й</w:t>
            </w:r>
          </w:p>
        </w:tc>
        <w:tc>
          <w:tcPr>
            <w:tcW w:w="1105" w:type="dxa"/>
          </w:tcPr>
          <w:p w:rsidR="005A4C2E" w:rsidRDefault="005A4C2E">
            <w:r>
              <w:t>ПК-3</w:t>
            </w:r>
          </w:p>
        </w:tc>
        <w:tc>
          <w:tcPr>
            <w:tcW w:w="4252" w:type="dxa"/>
          </w:tcPr>
          <w:p w:rsidR="005A4C2E" w:rsidRDefault="005A4C2E">
            <w:pPr>
              <w:pStyle w:val="a7"/>
              <w:ind w:left="0"/>
              <w:jc w:val="both"/>
            </w:pPr>
            <w:r>
              <w:t>Вопросы к занятию, практические задания</w:t>
            </w:r>
          </w:p>
        </w:tc>
      </w:tr>
      <w:tr w:rsidR="005A4C2E">
        <w:tc>
          <w:tcPr>
            <w:tcW w:w="454" w:type="dxa"/>
          </w:tcPr>
          <w:p w:rsidR="005A4C2E" w:rsidRDefault="005A4C2E">
            <w:pPr>
              <w:pStyle w:val="a7"/>
              <w:numPr>
                <w:ilvl w:val="0"/>
                <w:numId w:val="9"/>
              </w:numPr>
              <w:ind w:left="0"/>
            </w:pPr>
            <w:r>
              <w:t>4</w:t>
            </w:r>
          </w:p>
        </w:tc>
        <w:tc>
          <w:tcPr>
            <w:tcW w:w="3686" w:type="dxa"/>
          </w:tcPr>
          <w:p w:rsidR="005A4C2E" w:rsidRDefault="005A4C2E">
            <w:pPr>
              <w:jc w:val="both"/>
            </w:pPr>
            <w:r>
              <w:rPr>
                <w:color w:val="000000"/>
              </w:rPr>
              <w:t>Управление   проектами в   электронном бизнесе и интернет технологиях</w:t>
            </w:r>
          </w:p>
        </w:tc>
        <w:tc>
          <w:tcPr>
            <w:tcW w:w="1105" w:type="dxa"/>
          </w:tcPr>
          <w:p w:rsidR="005A4C2E" w:rsidRDefault="005A4C2E">
            <w:r>
              <w:t>ПК-3</w:t>
            </w:r>
          </w:p>
        </w:tc>
        <w:tc>
          <w:tcPr>
            <w:tcW w:w="4252" w:type="dxa"/>
          </w:tcPr>
          <w:p w:rsidR="005A4C2E" w:rsidRDefault="005A4C2E">
            <w:pPr>
              <w:pStyle w:val="a7"/>
              <w:ind w:left="0"/>
              <w:jc w:val="both"/>
            </w:pPr>
            <w:r>
              <w:t>Вопросы к занятиям, практические задания различной степени сложности,   проблемно-аналитические задания</w:t>
            </w:r>
          </w:p>
        </w:tc>
      </w:tr>
      <w:tr w:rsidR="005A4C2E">
        <w:tc>
          <w:tcPr>
            <w:tcW w:w="454" w:type="dxa"/>
          </w:tcPr>
          <w:p w:rsidR="005A4C2E" w:rsidRDefault="005A4C2E">
            <w:pPr>
              <w:pStyle w:val="a7"/>
              <w:numPr>
                <w:ilvl w:val="0"/>
                <w:numId w:val="9"/>
              </w:numPr>
              <w:ind w:left="0"/>
            </w:pPr>
            <w:r>
              <w:t>5</w:t>
            </w:r>
          </w:p>
        </w:tc>
        <w:tc>
          <w:tcPr>
            <w:tcW w:w="3686" w:type="dxa"/>
          </w:tcPr>
          <w:p w:rsidR="005A4C2E" w:rsidRDefault="005A4C2E">
            <w:pPr>
              <w:spacing w:line="230" w:lineRule="exact"/>
              <w:ind w:left="34"/>
              <w:jc w:val="both"/>
              <w:rPr>
                <w:b/>
                <w:bCs/>
              </w:rPr>
            </w:pPr>
            <w:r>
              <w:rPr>
                <w:bCs/>
              </w:rPr>
              <w:t>Электронный рынок и модели взаимодействия его участников</w:t>
            </w:r>
          </w:p>
        </w:tc>
        <w:tc>
          <w:tcPr>
            <w:tcW w:w="1105" w:type="dxa"/>
          </w:tcPr>
          <w:p w:rsidR="005A4C2E" w:rsidRDefault="005A4C2E">
            <w:r>
              <w:t>ПК-3</w:t>
            </w:r>
          </w:p>
        </w:tc>
        <w:tc>
          <w:tcPr>
            <w:tcW w:w="4252" w:type="dxa"/>
          </w:tcPr>
          <w:p w:rsidR="005A4C2E" w:rsidRDefault="005A4C2E">
            <w:pPr>
              <w:pStyle w:val="a7"/>
              <w:ind w:left="0"/>
              <w:jc w:val="both"/>
            </w:pPr>
            <w:r>
              <w:t>Вопросы к занятию, практические задания различной степени сложности</w:t>
            </w:r>
          </w:p>
        </w:tc>
      </w:tr>
      <w:tr w:rsidR="005A4C2E">
        <w:tc>
          <w:tcPr>
            <w:tcW w:w="454" w:type="dxa"/>
          </w:tcPr>
          <w:p w:rsidR="005A4C2E" w:rsidRDefault="005A4C2E">
            <w:pPr>
              <w:pStyle w:val="a7"/>
              <w:numPr>
                <w:ilvl w:val="0"/>
                <w:numId w:val="9"/>
              </w:numPr>
              <w:ind w:left="0"/>
            </w:pPr>
            <w:r>
              <w:t>6</w:t>
            </w:r>
          </w:p>
        </w:tc>
        <w:tc>
          <w:tcPr>
            <w:tcW w:w="3686" w:type="dxa"/>
          </w:tcPr>
          <w:p w:rsidR="005A4C2E" w:rsidRDefault="005A4C2E">
            <w:pPr>
              <w:ind w:firstLine="34"/>
              <w:jc w:val="both"/>
            </w:pPr>
            <w:r>
              <w:t>Электронные платежные системы</w:t>
            </w:r>
          </w:p>
        </w:tc>
        <w:tc>
          <w:tcPr>
            <w:tcW w:w="1105" w:type="dxa"/>
          </w:tcPr>
          <w:p w:rsidR="005A4C2E" w:rsidRDefault="005A4C2E">
            <w:r>
              <w:t>ПК-3</w:t>
            </w:r>
          </w:p>
        </w:tc>
        <w:tc>
          <w:tcPr>
            <w:tcW w:w="4252" w:type="dxa"/>
          </w:tcPr>
          <w:p w:rsidR="005A4C2E" w:rsidRDefault="005A4C2E">
            <w:pPr>
              <w:pStyle w:val="a7"/>
              <w:ind w:left="0"/>
              <w:jc w:val="both"/>
            </w:pPr>
            <w:r>
              <w:t>Вопросы к занятию, практические задания различной степени сложности</w:t>
            </w:r>
          </w:p>
        </w:tc>
      </w:tr>
      <w:tr w:rsidR="005A4C2E">
        <w:tc>
          <w:tcPr>
            <w:tcW w:w="454" w:type="dxa"/>
          </w:tcPr>
          <w:p w:rsidR="005A4C2E" w:rsidRDefault="005A4C2E">
            <w:pPr>
              <w:pStyle w:val="a7"/>
              <w:numPr>
                <w:ilvl w:val="0"/>
                <w:numId w:val="9"/>
              </w:numPr>
              <w:ind w:left="0"/>
            </w:pPr>
            <w:r>
              <w:t>7</w:t>
            </w:r>
          </w:p>
        </w:tc>
        <w:tc>
          <w:tcPr>
            <w:tcW w:w="3686" w:type="dxa"/>
          </w:tcPr>
          <w:p w:rsidR="005A4C2E" w:rsidRDefault="005A4C2E">
            <w:pPr>
              <w:jc w:val="both"/>
            </w:pPr>
            <w:r>
              <w:t>Основы электронного маркетинга</w:t>
            </w:r>
            <w:r>
              <w:rPr>
                <w:b/>
                <w:bCs/>
              </w:rPr>
              <w:t>.</w:t>
            </w:r>
          </w:p>
        </w:tc>
        <w:tc>
          <w:tcPr>
            <w:tcW w:w="1105" w:type="dxa"/>
          </w:tcPr>
          <w:p w:rsidR="005A4C2E" w:rsidRDefault="005A4C2E">
            <w:r>
              <w:t>ПК-3</w:t>
            </w:r>
          </w:p>
        </w:tc>
        <w:tc>
          <w:tcPr>
            <w:tcW w:w="4252" w:type="dxa"/>
          </w:tcPr>
          <w:p w:rsidR="005A4C2E" w:rsidRDefault="005A4C2E">
            <w:pPr>
              <w:pStyle w:val="a7"/>
              <w:ind w:left="0"/>
              <w:jc w:val="both"/>
            </w:pPr>
            <w:r>
              <w:t>Вопросы к занятиям, практические задания различной степени сложности</w:t>
            </w:r>
          </w:p>
        </w:tc>
      </w:tr>
    </w:tbl>
    <w:p w:rsidR="005A4C2E" w:rsidRDefault="005A4C2E">
      <w:pPr>
        <w:autoSpaceDE w:val="0"/>
        <w:autoSpaceDN w:val="0"/>
        <w:ind w:left="720"/>
        <w:jc w:val="both"/>
        <w:rPr>
          <w:iCs/>
        </w:rPr>
      </w:pPr>
    </w:p>
    <w:p w:rsidR="005A4C2E" w:rsidRDefault="005A4C2E">
      <w:pPr>
        <w:autoSpaceDE w:val="0"/>
        <w:autoSpaceDN w:val="0"/>
        <w:ind w:firstLine="709"/>
        <w:jc w:val="both"/>
        <w:rPr>
          <w:b/>
          <w:bCs/>
          <w:iCs/>
        </w:rPr>
      </w:pPr>
      <w:r>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A4C2E" w:rsidRDefault="005A4C2E">
      <w:pPr>
        <w:autoSpaceDE w:val="0"/>
        <w:autoSpaceDN w:val="0"/>
        <w:ind w:left="720"/>
        <w:jc w:val="both"/>
        <w:rPr>
          <w:i/>
          <w:iCs/>
          <w:u w:val="single"/>
        </w:rPr>
      </w:pPr>
    </w:p>
    <w:p w:rsidR="005A4C2E" w:rsidRDefault="005A4C2E">
      <w:pPr>
        <w:pStyle w:val="1"/>
        <w:spacing w:after="0" w:line="240" w:lineRule="auto"/>
        <w:ind w:left="0"/>
        <w:jc w:val="both"/>
        <w:rPr>
          <w:rFonts w:ascii="Times New Roman" w:hAnsi="Times New Roman"/>
          <w:b/>
          <w:bCs/>
          <w:sz w:val="24"/>
          <w:szCs w:val="24"/>
        </w:rPr>
      </w:pPr>
      <w:r>
        <w:rPr>
          <w:rFonts w:ascii="Times New Roman" w:hAnsi="Times New Roman"/>
          <w:b/>
          <w:bCs/>
          <w:sz w:val="24"/>
          <w:szCs w:val="24"/>
        </w:rPr>
        <w:t xml:space="preserve">Тема 1. </w:t>
      </w:r>
      <w:r>
        <w:rPr>
          <w:rFonts w:ascii="Times New Roman" w:hAnsi="Times New Roman"/>
          <w:b/>
          <w:bCs/>
          <w:color w:val="000000"/>
          <w:sz w:val="24"/>
          <w:szCs w:val="24"/>
          <w:lang w:eastAsia="ru-RU"/>
        </w:rPr>
        <w:t>Теоретические основы электронного   бизнеса и интернет технологии</w:t>
      </w:r>
    </w:p>
    <w:p w:rsidR="005A4C2E" w:rsidRDefault="005A4C2E">
      <w:pPr>
        <w:pStyle w:val="1"/>
        <w:spacing w:after="0" w:line="240" w:lineRule="auto"/>
        <w:ind w:left="0"/>
        <w:jc w:val="both"/>
        <w:rPr>
          <w:rFonts w:ascii="Times New Roman" w:hAnsi="Times New Roman"/>
          <w:bCs/>
          <w:i/>
          <w:sz w:val="24"/>
          <w:szCs w:val="24"/>
        </w:rPr>
      </w:pPr>
      <w:r>
        <w:rPr>
          <w:rFonts w:ascii="Times New Roman" w:hAnsi="Times New Roman"/>
          <w:bCs/>
          <w:i/>
          <w:sz w:val="24"/>
          <w:szCs w:val="24"/>
        </w:rPr>
        <w:t>Вопросы к занятию</w:t>
      </w:r>
    </w:p>
    <w:p w:rsidR="005A4C2E" w:rsidRDefault="005A4C2E">
      <w:pPr>
        <w:tabs>
          <w:tab w:val="left" w:pos="284"/>
          <w:tab w:val="left" w:pos="558"/>
        </w:tabs>
        <w:spacing w:line="278" w:lineRule="exact"/>
        <w:ind w:left="20" w:right="223"/>
        <w:jc w:val="both"/>
        <w:rPr>
          <w:lang w:eastAsia="ar-SA"/>
        </w:rPr>
      </w:pPr>
      <w:r>
        <w:rPr>
          <w:lang w:eastAsia="ar-SA"/>
        </w:rPr>
        <w:t>1.Каковы основные этапы развития Интернет?</w:t>
      </w:r>
    </w:p>
    <w:p w:rsidR="005A4C2E" w:rsidRDefault="005A4C2E">
      <w:pPr>
        <w:tabs>
          <w:tab w:val="left" w:pos="284"/>
          <w:tab w:val="left" w:pos="591"/>
        </w:tabs>
        <w:spacing w:line="278" w:lineRule="exact"/>
        <w:ind w:left="20" w:right="223"/>
        <w:jc w:val="both"/>
        <w:rPr>
          <w:lang w:eastAsia="ar-SA"/>
        </w:rPr>
      </w:pPr>
      <w:r>
        <w:rPr>
          <w:lang w:eastAsia="ar-SA"/>
        </w:rPr>
        <w:t>2.Опишите возможные перспективы развития Интернет.</w:t>
      </w:r>
    </w:p>
    <w:p w:rsidR="005A4C2E" w:rsidRDefault="005A4C2E">
      <w:pPr>
        <w:ind w:left="20"/>
        <w:jc w:val="both"/>
      </w:pPr>
      <w:r>
        <w:rPr>
          <w:lang w:eastAsia="ar-SA"/>
        </w:rPr>
        <w:t>3.Как интернет-технологии стали применимыми в бизнесе, какие свойства Интернет этому способствовали?</w:t>
      </w:r>
    </w:p>
    <w:p w:rsidR="005A4C2E" w:rsidRDefault="005A4C2E">
      <w:pPr>
        <w:jc w:val="both"/>
        <w:rPr>
          <w:rStyle w:val="a6"/>
          <w:b w:val="0"/>
          <w:bCs/>
          <w:i/>
        </w:rPr>
      </w:pPr>
      <w:r>
        <w:rPr>
          <w:rStyle w:val="a6"/>
          <w:b w:val="0"/>
          <w:bCs/>
          <w:i/>
        </w:rPr>
        <w:t>Практическое задание</w:t>
      </w:r>
    </w:p>
    <w:p w:rsidR="005A4C2E" w:rsidRDefault="005A4C2E">
      <w:pPr>
        <w:keepNext/>
        <w:keepLines/>
        <w:widowControl w:val="0"/>
        <w:jc w:val="both"/>
        <w:outlineLvl w:val="2"/>
        <w:rPr>
          <w:bCs/>
          <w:color w:val="000000"/>
        </w:rPr>
      </w:pPr>
      <w:bookmarkStart w:id="1" w:name="bookmark20"/>
      <w:bookmarkStart w:id="2" w:name="bookmark21"/>
      <w:r>
        <w:rPr>
          <w:bCs/>
          <w:color w:val="000000"/>
        </w:rPr>
        <w:t>Задание 1.</w:t>
      </w:r>
      <w:bookmarkEnd w:id="1"/>
      <w:bookmarkEnd w:id="2"/>
    </w:p>
    <w:p w:rsidR="005A4C2E" w:rsidRDefault="005A4C2E">
      <w:pPr>
        <w:widowControl w:val="0"/>
        <w:ind w:firstLine="284"/>
        <w:jc w:val="both"/>
        <w:rPr>
          <w:color w:val="000000"/>
        </w:rPr>
      </w:pPr>
      <w:r>
        <w:rPr>
          <w:color w:val="000000"/>
        </w:rPr>
        <w:t>Для каждой модели электронной коммерции (ЭК), указанной в вашем варианте, найдите в сети Интернет три электронных ресурса. Создайте и заполните таблицу.</w:t>
      </w:r>
    </w:p>
    <w:p w:rsidR="005A4C2E" w:rsidRDefault="005A4C2E">
      <w:pPr>
        <w:widowControl w:val="0"/>
        <w:tabs>
          <w:tab w:val="left" w:leader="underscore" w:pos="9206"/>
        </w:tabs>
        <w:rPr>
          <w:color w:val="000000"/>
        </w:rPr>
      </w:pP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A0" w:firstRow="1" w:lastRow="0" w:firstColumn="1" w:lastColumn="0" w:noHBand="0" w:noVBand="0"/>
      </w:tblPr>
      <w:tblGrid>
        <w:gridCol w:w="1656"/>
        <w:gridCol w:w="4402"/>
        <w:gridCol w:w="3034"/>
      </w:tblGrid>
      <w:tr w:rsidR="005A4C2E">
        <w:trPr>
          <w:trHeight w:hRule="exact" w:val="485"/>
          <w:jc w:val="center"/>
        </w:trPr>
        <w:tc>
          <w:tcPr>
            <w:tcW w:w="1656" w:type="dxa"/>
            <w:shd w:val="clear" w:color="auto" w:fill="FFFFFF"/>
          </w:tcPr>
          <w:p w:rsidR="005A4C2E" w:rsidRDefault="005A4C2E">
            <w:pPr>
              <w:widowControl w:val="0"/>
              <w:jc w:val="center"/>
              <w:rPr>
                <w:color w:val="000000"/>
              </w:rPr>
            </w:pPr>
            <w:r>
              <w:rPr>
                <w:b/>
                <w:bCs/>
                <w:color w:val="000000"/>
              </w:rPr>
              <w:t>Модель ЭК</w:t>
            </w:r>
          </w:p>
        </w:tc>
        <w:tc>
          <w:tcPr>
            <w:tcW w:w="4402" w:type="dxa"/>
            <w:shd w:val="clear" w:color="auto" w:fill="FFFFFF"/>
          </w:tcPr>
          <w:p w:rsidR="005A4C2E" w:rsidRDefault="005A4C2E">
            <w:pPr>
              <w:widowControl w:val="0"/>
              <w:jc w:val="center"/>
              <w:rPr>
                <w:color w:val="000000"/>
              </w:rPr>
            </w:pPr>
            <w:r>
              <w:rPr>
                <w:b/>
                <w:bCs/>
                <w:color w:val="000000"/>
              </w:rPr>
              <w:t>Наименование ресурса</w:t>
            </w:r>
          </w:p>
        </w:tc>
        <w:tc>
          <w:tcPr>
            <w:tcW w:w="3034" w:type="dxa"/>
            <w:shd w:val="clear" w:color="auto" w:fill="FFFFFF"/>
          </w:tcPr>
          <w:p w:rsidR="005A4C2E" w:rsidRDefault="005A4C2E">
            <w:pPr>
              <w:widowControl w:val="0"/>
              <w:jc w:val="center"/>
              <w:rPr>
                <w:color w:val="000000"/>
              </w:rPr>
            </w:pPr>
            <w:r>
              <w:rPr>
                <w:b/>
                <w:bCs/>
                <w:color w:val="000000"/>
              </w:rPr>
              <w:t>Адрес в Интернет</w:t>
            </w:r>
          </w:p>
        </w:tc>
      </w:tr>
      <w:tr w:rsidR="005A4C2E">
        <w:trPr>
          <w:trHeight w:hRule="exact" w:val="480"/>
          <w:jc w:val="center"/>
        </w:trPr>
        <w:tc>
          <w:tcPr>
            <w:tcW w:w="1656" w:type="dxa"/>
            <w:vMerge w:val="restart"/>
            <w:shd w:val="clear" w:color="auto" w:fill="FFFFFF"/>
          </w:tcPr>
          <w:p w:rsidR="005A4C2E" w:rsidRDefault="005A4C2E">
            <w:pPr>
              <w:widowControl w:val="0"/>
              <w:rPr>
                <w:color w:val="000000"/>
              </w:rPr>
            </w:pPr>
          </w:p>
        </w:tc>
        <w:tc>
          <w:tcPr>
            <w:tcW w:w="4402" w:type="dxa"/>
            <w:shd w:val="clear" w:color="auto" w:fill="FFFFFF"/>
          </w:tcPr>
          <w:p w:rsidR="005A4C2E" w:rsidRDefault="005A4C2E">
            <w:pPr>
              <w:widowControl w:val="0"/>
              <w:rPr>
                <w:color w:val="000000"/>
              </w:rPr>
            </w:pPr>
          </w:p>
        </w:tc>
        <w:tc>
          <w:tcPr>
            <w:tcW w:w="3034" w:type="dxa"/>
            <w:shd w:val="clear" w:color="auto" w:fill="FFFFFF"/>
          </w:tcPr>
          <w:p w:rsidR="005A4C2E" w:rsidRDefault="005A4C2E">
            <w:pPr>
              <w:widowControl w:val="0"/>
              <w:rPr>
                <w:color w:val="000000"/>
              </w:rPr>
            </w:pPr>
          </w:p>
        </w:tc>
      </w:tr>
      <w:tr w:rsidR="005A4C2E">
        <w:trPr>
          <w:trHeight w:hRule="exact" w:val="480"/>
          <w:jc w:val="center"/>
        </w:trPr>
        <w:tc>
          <w:tcPr>
            <w:tcW w:w="1656" w:type="dxa"/>
            <w:vMerge/>
            <w:shd w:val="clear" w:color="auto" w:fill="FFFFFF"/>
          </w:tcPr>
          <w:p w:rsidR="005A4C2E" w:rsidRDefault="005A4C2E">
            <w:pPr>
              <w:widowControl w:val="0"/>
              <w:rPr>
                <w:color w:val="000000"/>
              </w:rPr>
            </w:pPr>
          </w:p>
        </w:tc>
        <w:tc>
          <w:tcPr>
            <w:tcW w:w="4402" w:type="dxa"/>
            <w:shd w:val="clear" w:color="auto" w:fill="FFFFFF"/>
          </w:tcPr>
          <w:p w:rsidR="005A4C2E" w:rsidRDefault="005A4C2E">
            <w:pPr>
              <w:widowControl w:val="0"/>
              <w:rPr>
                <w:color w:val="000000"/>
              </w:rPr>
            </w:pPr>
          </w:p>
        </w:tc>
        <w:tc>
          <w:tcPr>
            <w:tcW w:w="3034" w:type="dxa"/>
            <w:shd w:val="clear" w:color="auto" w:fill="FFFFFF"/>
          </w:tcPr>
          <w:p w:rsidR="005A4C2E" w:rsidRDefault="005A4C2E">
            <w:pPr>
              <w:widowControl w:val="0"/>
              <w:rPr>
                <w:color w:val="000000"/>
              </w:rPr>
            </w:pPr>
          </w:p>
        </w:tc>
      </w:tr>
      <w:tr w:rsidR="005A4C2E">
        <w:trPr>
          <w:trHeight w:hRule="exact" w:val="470"/>
          <w:jc w:val="center"/>
        </w:trPr>
        <w:tc>
          <w:tcPr>
            <w:tcW w:w="1656" w:type="dxa"/>
            <w:vMerge/>
            <w:shd w:val="clear" w:color="auto" w:fill="FFFFFF"/>
          </w:tcPr>
          <w:p w:rsidR="005A4C2E" w:rsidRDefault="005A4C2E">
            <w:pPr>
              <w:widowControl w:val="0"/>
              <w:rPr>
                <w:color w:val="000000"/>
              </w:rPr>
            </w:pPr>
          </w:p>
        </w:tc>
        <w:tc>
          <w:tcPr>
            <w:tcW w:w="4402" w:type="dxa"/>
            <w:shd w:val="clear" w:color="auto" w:fill="FFFFFF"/>
          </w:tcPr>
          <w:p w:rsidR="005A4C2E" w:rsidRDefault="005A4C2E">
            <w:pPr>
              <w:widowControl w:val="0"/>
              <w:rPr>
                <w:color w:val="000000"/>
              </w:rPr>
            </w:pPr>
          </w:p>
        </w:tc>
        <w:tc>
          <w:tcPr>
            <w:tcW w:w="3034" w:type="dxa"/>
            <w:shd w:val="clear" w:color="auto" w:fill="FFFFFF"/>
          </w:tcPr>
          <w:p w:rsidR="005A4C2E" w:rsidRDefault="005A4C2E">
            <w:pPr>
              <w:widowControl w:val="0"/>
              <w:rPr>
                <w:color w:val="000000"/>
              </w:rPr>
            </w:pPr>
          </w:p>
        </w:tc>
      </w:tr>
      <w:tr w:rsidR="005A4C2E">
        <w:trPr>
          <w:trHeight w:hRule="exact" w:val="480"/>
          <w:jc w:val="center"/>
        </w:trPr>
        <w:tc>
          <w:tcPr>
            <w:tcW w:w="1656" w:type="dxa"/>
            <w:vMerge w:val="restart"/>
            <w:shd w:val="clear" w:color="auto" w:fill="FFFFFF"/>
          </w:tcPr>
          <w:p w:rsidR="005A4C2E" w:rsidRDefault="005A4C2E">
            <w:pPr>
              <w:widowControl w:val="0"/>
              <w:rPr>
                <w:color w:val="000000"/>
              </w:rPr>
            </w:pPr>
          </w:p>
        </w:tc>
        <w:tc>
          <w:tcPr>
            <w:tcW w:w="4402" w:type="dxa"/>
            <w:shd w:val="clear" w:color="auto" w:fill="FFFFFF"/>
          </w:tcPr>
          <w:p w:rsidR="005A4C2E" w:rsidRDefault="005A4C2E">
            <w:pPr>
              <w:widowControl w:val="0"/>
              <w:rPr>
                <w:color w:val="000000"/>
              </w:rPr>
            </w:pPr>
          </w:p>
        </w:tc>
        <w:tc>
          <w:tcPr>
            <w:tcW w:w="3034" w:type="dxa"/>
            <w:shd w:val="clear" w:color="auto" w:fill="FFFFFF"/>
          </w:tcPr>
          <w:p w:rsidR="005A4C2E" w:rsidRDefault="005A4C2E">
            <w:pPr>
              <w:widowControl w:val="0"/>
              <w:rPr>
                <w:color w:val="000000"/>
              </w:rPr>
            </w:pPr>
          </w:p>
        </w:tc>
      </w:tr>
      <w:tr w:rsidR="005A4C2E">
        <w:trPr>
          <w:trHeight w:hRule="exact" w:val="480"/>
          <w:jc w:val="center"/>
        </w:trPr>
        <w:tc>
          <w:tcPr>
            <w:tcW w:w="1656" w:type="dxa"/>
            <w:vMerge/>
            <w:shd w:val="clear" w:color="auto" w:fill="FFFFFF"/>
          </w:tcPr>
          <w:p w:rsidR="005A4C2E" w:rsidRDefault="005A4C2E">
            <w:pPr>
              <w:widowControl w:val="0"/>
              <w:rPr>
                <w:color w:val="000000"/>
              </w:rPr>
            </w:pPr>
          </w:p>
        </w:tc>
        <w:tc>
          <w:tcPr>
            <w:tcW w:w="4402" w:type="dxa"/>
            <w:shd w:val="clear" w:color="auto" w:fill="FFFFFF"/>
          </w:tcPr>
          <w:p w:rsidR="005A4C2E" w:rsidRDefault="005A4C2E">
            <w:pPr>
              <w:widowControl w:val="0"/>
              <w:rPr>
                <w:color w:val="000000"/>
              </w:rPr>
            </w:pPr>
          </w:p>
        </w:tc>
        <w:tc>
          <w:tcPr>
            <w:tcW w:w="3034" w:type="dxa"/>
            <w:shd w:val="clear" w:color="auto" w:fill="FFFFFF"/>
          </w:tcPr>
          <w:p w:rsidR="005A4C2E" w:rsidRDefault="005A4C2E">
            <w:pPr>
              <w:widowControl w:val="0"/>
              <w:rPr>
                <w:color w:val="000000"/>
              </w:rPr>
            </w:pPr>
          </w:p>
        </w:tc>
      </w:tr>
      <w:tr w:rsidR="005A4C2E">
        <w:trPr>
          <w:trHeight w:hRule="exact" w:val="480"/>
          <w:jc w:val="center"/>
        </w:trPr>
        <w:tc>
          <w:tcPr>
            <w:tcW w:w="1656" w:type="dxa"/>
            <w:vMerge/>
            <w:shd w:val="clear" w:color="auto" w:fill="FFFFFF"/>
          </w:tcPr>
          <w:p w:rsidR="005A4C2E" w:rsidRDefault="005A4C2E">
            <w:pPr>
              <w:widowControl w:val="0"/>
              <w:rPr>
                <w:color w:val="000000"/>
              </w:rPr>
            </w:pPr>
          </w:p>
        </w:tc>
        <w:tc>
          <w:tcPr>
            <w:tcW w:w="4402" w:type="dxa"/>
            <w:shd w:val="clear" w:color="auto" w:fill="FFFFFF"/>
          </w:tcPr>
          <w:p w:rsidR="005A4C2E" w:rsidRDefault="005A4C2E">
            <w:pPr>
              <w:widowControl w:val="0"/>
              <w:rPr>
                <w:color w:val="000000"/>
              </w:rPr>
            </w:pPr>
          </w:p>
        </w:tc>
        <w:tc>
          <w:tcPr>
            <w:tcW w:w="3034" w:type="dxa"/>
            <w:shd w:val="clear" w:color="auto" w:fill="FFFFFF"/>
          </w:tcPr>
          <w:p w:rsidR="005A4C2E" w:rsidRDefault="005A4C2E">
            <w:pPr>
              <w:widowControl w:val="0"/>
              <w:rPr>
                <w:color w:val="000000"/>
              </w:rPr>
            </w:pPr>
          </w:p>
        </w:tc>
      </w:tr>
      <w:tr w:rsidR="005A4C2E">
        <w:trPr>
          <w:trHeight w:hRule="exact" w:val="480"/>
          <w:jc w:val="center"/>
        </w:trPr>
        <w:tc>
          <w:tcPr>
            <w:tcW w:w="1656" w:type="dxa"/>
            <w:vMerge w:val="restart"/>
            <w:shd w:val="clear" w:color="auto" w:fill="FFFFFF"/>
          </w:tcPr>
          <w:p w:rsidR="005A4C2E" w:rsidRDefault="005A4C2E">
            <w:pPr>
              <w:widowControl w:val="0"/>
              <w:rPr>
                <w:color w:val="000000"/>
              </w:rPr>
            </w:pPr>
          </w:p>
        </w:tc>
        <w:tc>
          <w:tcPr>
            <w:tcW w:w="4402" w:type="dxa"/>
            <w:shd w:val="clear" w:color="auto" w:fill="FFFFFF"/>
          </w:tcPr>
          <w:p w:rsidR="005A4C2E" w:rsidRDefault="005A4C2E">
            <w:pPr>
              <w:widowControl w:val="0"/>
              <w:rPr>
                <w:color w:val="000000"/>
              </w:rPr>
            </w:pPr>
          </w:p>
        </w:tc>
        <w:tc>
          <w:tcPr>
            <w:tcW w:w="3034" w:type="dxa"/>
            <w:shd w:val="clear" w:color="auto" w:fill="FFFFFF"/>
          </w:tcPr>
          <w:p w:rsidR="005A4C2E" w:rsidRDefault="005A4C2E">
            <w:pPr>
              <w:widowControl w:val="0"/>
              <w:rPr>
                <w:color w:val="000000"/>
              </w:rPr>
            </w:pPr>
          </w:p>
        </w:tc>
      </w:tr>
      <w:tr w:rsidR="005A4C2E">
        <w:trPr>
          <w:trHeight w:hRule="exact" w:val="480"/>
          <w:jc w:val="center"/>
        </w:trPr>
        <w:tc>
          <w:tcPr>
            <w:tcW w:w="1656" w:type="dxa"/>
            <w:vMerge/>
            <w:shd w:val="clear" w:color="auto" w:fill="FFFFFF"/>
          </w:tcPr>
          <w:p w:rsidR="005A4C2E" w:rsidRDefault="005A4C2E">
            <w:pPr>
              <w:widowControl w:val="0"/>
              <w:rPr>
                <w:color w:val="000000"/>
              </w:rPr>
            </w:pPr>
          </w:p>
        </w:tc>
        <w:tc>
          <w:tcPr>
            <w:tcW w:w="4402" w:type="dxa"/>
            <w:shd w:val="clear" w:color="auto" w:fill="FFFFFF"/>
          </w:tcPr>
          <w:p w:rsidR="005A4C2E" w:rsidRDefault="005A4C2E">
            <w:pPr>
              <w:widowControl w:val="0"/>
              <w:rPr>
                <w:color w:val="000000"/>
              </w:rPr>
            </w:pPr>
          </w:p>
        </w:tc>
        <w:tc>
          <w:tcPr>
            <w:tcW w:w="3034" w:type="dxa"/>
            <w:shd w:val="clear" w:color="auto" w:fill="FFFFFF"/>
          </w:tcPr>
          <w:p w:rsidR="005A4C2E" w:rsidRDefault="005A4C2E">
            <w:pPr>
              <w:widowControl w:val="0"/>
              <w:rPr>
                <w:color w:val="000000"/>
              </w:rPr>
            </w:pPr>
          </w:p>
        </w:tc>
      </w:tr>
      <w:tr w:rsidR="005A4C2E">
        <w:trPr>
          <w:trHeight w:hRule="exact" w:val="480"/>
          <w:jc w:val="center"/>
        </w:trPr>
        <w:tc>
          <w:tcPr>
            <w:tcW w:w="1656" w:type="dxa"/>
            <w:vMerge/>
            <w:shd w:val="clear" w:color="auto" w:fill="FFFFFF"/>
          </w:tcPr>
          <w:p w:rsidR="005A4C2E" w:rsidRDefault="005A4C2E">
            <w:pPr>
              <w:widowControl w:val="0"/>
              <w:rPr>
                <w:color w:val="000000"/>
              </w:rPr>
            </w:pPr>
          </w:p>
        </w:tc>
        <w:tc>
          <w:tcPr>
            <w:tcW w:w="4402" w:type="dxa"/>
            <w:shd w:val="clear" w:color="auto" w:fill="FFFFFF"/>
          </w:tcPr>
          <w:p w:rsidR="005A4C2E" w:rsidRDefault="005A4C2E">
            <w:pPr>
              <w:widowControl w:val="0"/>
              <w:rPr>
                <w:color w:val="000000"/>
              </w:rPr>
            </w:pPr>
          </w:p>
        </w:tc>
        <w:tc>
          <w:tcPr>
            <w:tcW w:w="3034" w:type="dxa"/>
            <w:shd w:val="clear" w:color="auto" w:fill="FFFFFF"/>
          </w:tcPr>
          <w:p w:rsidR="005A4C2E" w:rsidRDefault="005A4C2E">
            <w:pPr>
              <w:widowControl w:val="0"/>
              <w:rPr>
                <w:color w:val="000000"/>
              </w:rPr>
            </w:pPr>
          </w:p>
        </w:tc>
      </w:tr>
    </w:tbl>
    <w:p w:rsidR="005A4C2E" w:rsidRDefault="005A4C2E">
      <w:pPr>
        <w:widowControl w:val="0"/>
        <w:spacing w:after="479" w:line="1" w:lineRule="exact"/>
        <w:rPr>
          <w:color w:val="000000"/>
        </w:rPr>
      </w:pPr>
    </w:p>
    <w:p w:rsidR="005A4C2E" w:rsidRDefault="005A4C2E">
      <w:pPr>
        <w:widowControl w:val="0"/>
        <w:spacing w:after="160"/>
        <w:jc w:val="both"/>
        <w:rPr>
          <w:color w:val="000000"/>
        </w:rPr>
      </w:pPr>
      <w:r>
        <w:rPr>
          <w:b/>
          <w:bCs/>
          <w:color w:val="000000"/>
        </w:rPr>
        <w:lastRenderedPageBreak/>
        <w:t>Вариант 1</w:t>
      </w:r>
      <w:r>
        <w:rPr>
          <w:color w:val="000000"/>
        </w:rPr>
        <w:t xml:space="preserve">: </w:t>
      </w:r>
      <w:r>
        <w:rPr>
          <w:color w:val="000000"/>
          <w:lang w:val="en-US" w:eastAsia="en-US"/>
        </w:rPr>
        <w:t>B</w:t>
      </w:r>
      <w:r>
        <w:rPr>
          <w:color w:val="000000"/>
          <w:lang w:eastAsia="en-US"/>
        </w:rPr>
        <w:t>2</w:t>
      </w:r>
      <w:r>
        <w:rPr>
          <w:color w:val="000000"/>
          <w:lang w:val="en-US" w:eastAsia="en-US"/>
        </w:rPr>
        <w:t>C</w:t>
      </w:r>
      <w:r>
        <w:rPr>
          <w:color w:val="000000"/>
          <w:lang w:eastAsia="en-US"/>
        </w:rPr>
        <w:t xml:space="preserve">, </w:t>
      </w:r>
      <w:r>
        <w:rPr>
          <w:color w:val="000000"/>
          <w:lang w:val="en-US" w:eastAsia="en-US"/>
        </w:rPr>
        <w:t>C</w:t>
      </w:r>
      <w:r>
        <w:rPr>
          <w:color w:val="000000"/>
          <w:lang w:eastAsia="en-US"/>
        </w:rPr>
        <w:t>2</w:t>
      </w:r>
      <w:r>
        <w:rPr>
          <w:color w:val="000000"/>
          <w:lang w:val="en-US" w:eastAsia="en-US"/>
        </w:rPr>
        <w:t>C</w:t>
      </w:r>
      <w:r>
        <w:rPr>
          <w:color w:val="000000"/>
          <w:lang w:eastAsia="en-US"/>
        </w:rPr>
        <w:t xml:space="preserve">, </w:t>
      </w:r>
      <w:r>
        <w:rPr>
          <w:color w:val="000000"/>
          <w:lang w:val="en-US" w:eastAsia="en-US"/>
        </w:rPr>
        <w:t>G</w:t>
      </w:r>
      <w:r>
        <w:rPr>
          <w:color w:val="000000"/>
          <w:lang w:eastAsia="en-US"/>
        </w:rPr>
        <w:t>2</w:t>
      </w:r>
      <w:r>
        <w:rPr>
          <w:color w:val="000000"/>
          <w:lang w:val="en-US" w:eastAsia="en-US"/>
        </w:rPr>
        <w:t>B</w:t>
      </w:r>
      <w:r>
        <w:rPr>
          <w:color w:val="000000"/>
          <w:lang w:eastAsia="en-US"/>
        </w:rPr>
        <w:t xml:space="preserve">, </w:t>
      </w:r>
      <w:r>
        <w:rPr>
          <w:color w:val="000000"/>
          <w:lang w:val="en-US" w:eastAsia="en-US"/>
        </w:rPr>
        <w:t>C</w:t>
      </w:r>
      <w:r>
        <w:rPr>
          <w:color w:val="000000"/>
          <w:lang w:eastAsia="en-US"/>
        </w:rPr>
        <w:t>2</w:t>
      </w:r>
      <w:r>
        <w:rPr>
          <w:color w:val="000000"/>
          <w:lang w:val="en-US" w:eastAsia="en-US"/>
        </w:rPr>
        <w:t>B</w:t>
      </w:r>
      <w:r>
        <w:rPr>
          <w:color w:val="000000"/>
          <w:lang w:eastAsia="en-US"/>
        </w:rPr>
        <w:t xml:space="preserve">, </w:t>
      </w:r>
      <w:r>
        <w:rPr>
          <w:color w:val="000000"/>
          <w:lang w:val="en-US" w:eastAsia="en-US"/>
        </w:rPr>
        <w:t>G</w:t>
      </w:r>
      <w:r>
        <w:rPr>
          <w:color w:val="000000"/>
          <w:lang w:eastAsia="en-US"/>
        </w:rPr>
        <w:t>2</w:t>
      </w:r>
      <w:r>
        <w:rPr>
          <w:color w:val="000000"/>
          <w:lang w:val="en-US" w:eastAsia="en-US"/>
        </w:rPr>
        <w:t>G</w:t>
      </w:r>
      <w:r>
        <w:rPr>
          <w:color w:val="000000"/>
          <w:lang w:eastAsia="en-US"/>
        </w:rPr>
        <w:t>.</w:t>
      </w:r>
    </w:p>
    <w:p w:rsidR="005A4C2E" w:rsidRDefault="005A4C2E">
      <w:pPr>
        <w:widowControl w:val="0"/>
        <w:spacing w:after="160"/>
        <w:jc w:val="both"/>
        <w:rPr>
          <w:color w:val="000000"/>
        </w:rPr>
      </w:pPr>
      <w:r>
        <w:rPr>
          <w:b/>
          <w:bCs/>
          <w:color w:val="000000"/>
        </w:rPr>
        <w:t>Вариант 2</w:t>
      </w:r>
      <w:r>
        <w:rPr>
          <w:color w:val="000000"/>
        </w:rPr>
        <w:t xml:space="preserve">: </w:t>
      </w:r>
      <w:r>
        <w:rPr>
          <w:color w:val="000000"/>
          <w:lang w:val="en-US" w:eastAsia="en-US"/>
        </w:rPr>
        <w:t>C</w:t>
      </w:r>
      <w:r>
        <w:rPr>
          <w:color w:val="000000"/>
          <w:lang w:eastAsia="en-US"/>
        </w:rPr>
        <w:t>2</w:t>
      </w:r>
      <w:r>
        <w:rPr>
          <w:color w:val="000000"/>
          <w:lang w:val="en-US" w:eastAsia="en-US"/>
        </w:rPr>
        <w:t>B</w:t>
      </w:r>
      <w:r>
        <w:rPr>
          <w:color w:val="000000"/>
          <w:lang w:eastAsia="en-US"/>
        </w:rPr>
        <w:t xml:space="preserve">, </w:t>
      </w:r>
      <w:r>
        <w:rPr>
          <w:color w:val="000000"/>
          <w:lang w:val="en-US" w:eastAsia="en-US"/>
        </w:rPr>
        <w:t>B</w:t>
      </w:r>
      <w:r>
        <w:rPr>
          <w:color w:val="000000"/>
          <w:lang w:eastAsia="en-US"/>
        </w:rPr>
        <w:t>2</w:t>
      </w:r>
      <w:r>
        <w:rPr>
          <w:color w:val="000000"/>
          <w:lang w:val="en-US" w:eastAsia="en-US"/>
        </w:rPr>
        <w:t>C</w:t>
      </w:r>
      <w:r>
        <w:rPr>
          <w:color w:val="000000"/>
          <w:lang w:eastAsia="en-US"/>
        </w:rPr>
        <w:t xml:space="preserve">, </w:t>
      </w:r>
      <w:r>
        <w:rPr>
          <w:color w:val="000000"/>
          <w:lang w:val="en-US" w:eastAsia="en-US"/>
        </w:rPr>
        <w:t>B</w:t>
      </w:r>
      <w:r>
        <w:rPr>
          <w:color w:val="000000"/>
          <w:lang w:eastAsia="en-US"/>
        </w:rPr>
        <w:t>2</w:t>
      </w:r>
      <w:r>
        <w:rPr>
          <w:color w:val="000000"/>
          <w:lang w:val="en-US" w:eastAsia="en-US"/>
        </w:rPr>
        <w:t>G</w:t>
      </w:r>
      <w:r>
        <w:rPr>
          <w:color w:val="000000"/>
          <w:lang w:eastAsia="en-US"/>
        </w:rPr>
        <w:t xml:space="preserve">, </w:t>
      </w:r>
      <w:r>
        <w:rPr>
          <w:color w:val="000000"/>
          <w:lang w:val="en-US" w:eastAsia="en-US"/>
        </w:rPr>
        <w:t>G</w:t>
      </w:r>
      <w:r>
        <w:rPr>
          <w:color w:val="000000"/>
          <w:lang w:eastAsia="en-US"/>
        </w:rPr>
        <w:t>2</w:t>
      </w:r>
      <w:r>
        <w:rPr>
          <w:color w:val="000000"/>
          <w:lang w:val="en-US" w:eastAsia="en-US"/>
        </w:rPr>
        <w:t>B</w:t>
      </w:r>
      <w:r>
        <w:rPr>
          <w:color w:val="000000"/>
          <w:lang w:eastAsia="en-US"/>
        </w:rPr>
        <w:t xml:space="preserve">, </w:t>
      </w:r>
      <w:r>
        <w:rPr>
          <w:color w:val="000000"/>
          <w:lang w:val="en-US" w:eastAsia="en-US"/>
        </w:rPr>
        <w:t>B</w:t>
      </w:r>
      <w:r>
        <w:rPr>
          <w:color w:val="000000"/>
          <w:lang w:eastAsia="en-US"/>
        </w:rPr>
        <w:t>2</w:t>
      </w:r>
      <w:r>
        <w:rPr>
          <w:color w:val="000000"/>
          <w:lang w:val="en-US" w:eastAsia="en-US"/>
        </w:rPr>
        <w:t>B</w:t>
      </w:r>
      <w:r>
        <w:rPr>
          <w:color w:val="000000"/>
          <w:lang w:eastAsia="en-US"/>
        </w:rPr>
        <w:t>.</w:t>
      </w:r>
    </w:p>
    <w:p w:rsidR="005A4C2E" w:rsidRDefault="005A4C2E">
      <w:pPr>
        <w:widowControl w:val="0"/>
        <w:spacing w:after="160"/>
        <w:jc w:val="both"/>
        <w:rPr>
          <w:color w:val="000000"/>
        </w:rPr>
      </w:pPr>
      <w:r>
        <w:rPr>
          <w:b/>
          <w:bCs/>
          <w:color w:val="000000"/>
        </w:rPr>
        <w:t>Вариант 3</w:t>
      </w:r>
      <w:r>
        <w:rPr>
          <w:color w:val="000000"/>
        </w:rPr>
        <w:t xml:space="preserve">: </w:t>
      </w:r>
      <w:r>
        <w:rPr>
          <w:color w:val="000000"/>
          <w:lang w:val="en-US" w:eastAsia="en-US"/>
        </w:rPr>
        <w:t>B</w:t>
      </w:r>
      <w:r>
        <w:rPr>
          <w:color w:val="000000"/>
          <w:lang w:eastAsia="en-US"/>
        </w:rPr>
        <w:t>2</w:t>
      </w:r>
      <w:r>
        <w:rPr>
          <w:color w:val="000000"/>
          <w:lang w:val="en-US" w:eastAsia="en-US"/>
        </w:rPr>
        <w:t>B</w:t>
      </w:r>
      <w:r>
        <w:rPr>
          <w:color w:val="000000"/>
          <w:lang w:eastAsia="en-US"/>
        </w:rPr>
        <w:t xml:space="preserve">, </w:t>
      </w:r>
      <w:r>
        <w:rPr>
          <w:color w:val="000000"/>
          <w:lang w:val="en-US" w:eastAsia="en-US"/>
        </w:rPr>
        <w:t>G</w:t>
      </w:r>
      <w:r>
        <w:rPr>
          <w:color w:val="000000"/>
          <w:lang w:eastAsia="en-US"/>
        </w:rPr>
        <w:t>2</w:t>
      </w:r>
      <w:r>
        <w:rPr>
          <w:color w:val="000000"/>
          <w:lang w:val="en-US" w:eastAsia="en-US"/>
        </w:rPr>
        <w:t>C</w:t>
      </w:r>
      <w:r>
        <w:rPr>
          <w:color w:val="000000"/>
          <w:lang w:eastAsia="en-US"/>
        </w:rPr>
        <w:t xml:space="preserve">, </w:t>
      </w:r>
      <w:r>
        <w:rPr>
          <w:color w:val="000000"/>
          <w:lang w:val="en-US" w:eastAsia="en-US"/>
        </w:rPr>
        <w:t>B</w:t>
      </w:r>
      <w:r>
        <w:rPr>
          <w:color w:val="000000"/>
          <w:lang w:eastAsia="en-US"/>
        </w:rPr>
        <w:t>2</w:t>
      </w:r>
      <w:r>
        <w:rPr>
          <w:color w:val="000000"/>
          <w:lang w:val="en-US" w:eastAsia="en-US"/>
        </w:rPr>
        <w:t>C</w:t>
      </w:r>
      <w:r>
        <w:rPr>
          <w:color w:val="000000"/>
          <w:lang w:eastAsia="en-US"/>
        </w:rPr>
        <w:t xml:space="preserve">, </w:t>
      </w:r>
      <w:r>
        <w:rPr>
          <w:color w:val="000000"/>
          <w:lang w:val="en-US" w:eastAsia="en-US"/>
        </w:rPr>
        <w:t>C</w:t>
      </w:r>
      <w:r>
        <w:rPr>
          <w:color w:val="000000"/>
          <w:lang w:eastAsia="en-US"/>
        </w:rPr>
        <w:t>2</w:t>
      </w:r>
      <w:r>
        <w:rPr>
          <w:color w:val="000000"/>
          <w:lang w:val="en-US" w:eastAsia="en-US"/>
        </w:rPr>
        <w:t>B</w:t>
      </w:r>
      <w:r>
        <w:rPr>
          <w:color w:val="000000"/>
          <w:lang w:eastAsia="en-US"/>
        </w:rPr>
        <w:t xml:space="preserve">, </w:t>
      </w:r>
      <w:r>
        <w:rPr>
          <w:color w:val="000000"/>
          <w:lang w:val="en-US" w:eastAsia="en-US"/>
        </w:rPr>
        <w:t>G</w:t>
      </w:r>
      <w:r>
        <w:rPr>
          <w:color w:val="000000"/>
          <w:lang w:eastAsia="en-US"/>
        </w:rPr>
        <w:t>2</w:t>
      </w:r>
      <w:r>
        <w:rPr>
          <w:color w:val="000000"/>
          <w:lang w:val="en-US" w:eastAsia="en-US"/>
        </w:rPr>
        <w:t>B</w:t>
      </w:r>
      <w:r>
        <w:rPr>
          <w:color w:val="000000"/>
          <w:lang w:eastAsia="en-US"/>
        </w:rPr>
        <w:t>.</w:t>
      </w:r>
    </w:p>
    <w:p w:rsidR="005A4C2E" w:rsidRDefault="005A4C2E">
      <w:pPr>
        <w:widowControl w:val="0"/>
        <w:spacing w:after="160"/>
        <w:jc w:val="both"/>
        <w:rPr>
          <w:color w:val="000000"/>
        </w:rPr>
      </w:pPr>
      <w:r>
        <w:rPr>
          <w:b/>
          <w:bCs/>
          <w:color w:val="000000"/>
        </w:rPr>
        <w:t>Вариант 4</w:t>
      </w:r>
      <w:r>
        <w:rPr>
          <w:color w:val="000000"/>
        </w:rPr>
        <w:t xml:space="preserve">: </w:t>
      </w:r>
      <w:r>
        <w:rPr>
          <w:color w:val="000000"/>
          <w:lang w:val="en-US" w:eastAsia="en-US"/>
        </w:rPr>
        <w:t>G</w:t>
      </w:r>
      <w:r>
        <w:rPr>
          <w:color w:val="000000"/>
          <w:lang w:eastAsia="en-US"/>
        </w:rPr>
        <w:t>2</w:t>
      </w:r>
      <w:r>
        <w:rPr>
          <w:color w:val="000000"/>
          <w:lang w:val="en-US" w:eastAsia="en-US"/>
        </w:rPr>
        <w:t>C</w:t>
      </w:r>
      <w:r>
        <w:rPr>
          <w:color w:val="000000"/>
          <w:lang w:eastAsia="en-US"/>
        </w:rPr>
        <w:t xml:space="preserve">, </w:t>
      </w:r>
      <w:r>
        <w:rPr>
          <w:color w:val="000000"/>
          <w:lang w:val="en-US" w:eastAsia="en-US"/>
        </w:rPr>
        <w:t>C</w:t>
      </w:r>
      <w:r>
        <w:rPr>
          <w:color w:val="000000"/>
          <w:lang w:eastAsia="en-US"/>
        </w:rPr>
        <w:t>2</w:t>
      </w:r>
      <w:r>
        <w:rPr>
          <w:color w:val="000000"/>
          <w:lang w:val="en-US" w:eastAsia="en-US"/>
        </w:rPr>
        <w:t>B</w:t>
      </w:r>
      <w:r>
        <w:rPr>
          <w:color w:val="000000"/>
          <w:lang w:eastAsia="en-US"/>
        </w:rPr>
        <w:t xml:space="preserve">, </w:t>
      </w:r>
      <w:r>
        <w:rPr>
          <w:color w:val="000000"/>
          <w:lang w:val="en-US" w:eastAsia="en-US"/>
        </w:rPr>
        <w:t>C</w:t>
      </w:r>
      <w:r>
        <w:rPr>
          <w:color w:val="000000"/>
          <w:lang w:eastAsia="en-US"/>
        </w:rPr>
        <w:t>2</w:t>
      </w:r>
      <w:r>
        <w:rPr>
          <w:color w:val="000000"/>
          <w:lang w:val="en-US" w:eastAsia="en-US"/>
        </w:rPr>
        <w:t>C</w:t>
      </w:r>
      <w:r>
        <w:rPr>
          <w:color w:val="000000"/>
          <w:lang w:eastAsia="en-US"/>
        </w:rPr>
        <w:t xml:space="preserve">, </w:t>
      </w:r>
      <w:r>
        <w:rPr>
          <w:color w:val="000000"/>
          <w:lang w:val="en-US" w:eastAsia="en-US"/>
        </w:rPr>
        <w:t>B</w:t>
      </w:r>
      <w:r>
        <w:rPr>
          <w:color w:val="000000"/>
          <w:lang w:eastAsia="en-US"/>
        </w:rPr>
        <w:t>2</w:t>
      </w:r>
      <w:r>
        <w:rPr>
          <w:color w:val="000000"/>
          <w:lang w:val="en-US" w:eastAsia="en-US"/>
        </w:rPr>
        <w:t>B</w:t>
      </w:r>
      <w:r>
        <w:rPr>
          <w:color w:val="000000"/>
          <w:lang w:eastAsia="en-US"/>
        </w:rPr>
        <w:t xml:space="preserve">, </w:t>
      </w:r>
      <w:r>
        <w:rPr>
          <w:color w:val="000000"/>
          <w:lang w:val="en-US" w:eastAsia="en-US"/>
        </w:rPr>
        <w:t>B</w:t>
      </w:r>
      <w:r>
        <w:rPr>
          <w:color w:val="000000"/>
          <w:lang w:eastAsia="en-US"/>
        </w:rPr>
        <w:t>2</w:t>
      </w:r>
      <w:r>
        <w:rPr>
          <w:color w:val="000000"/>
          <w:lang w:val="en-US" w:eastAsia="en-US"/>
        </w:rPr>
        <w:t>G</w:t>
      </w:r>
      <w:r>
        <w:rPr>
          <w:color w:val="000000"/>
          <w:lang w:eastAsia="en-US"/>
        </w:rPr>
        <w:t>.</w:t>
      </w:r>
    </w:p>
    <w:p w:rsidR="005A4C2E" w:rsidRDefault="005A4C2E">
      <w:pPr>
        <w:widowControl w:val="0"/>
        <w:spacing w:after="160"/>
        <w:jc w:val="both"/>
        <w:rPr>
          <w:color w:val="000000"/>
        </w:rPr>
      </w:pPr>
      <w:r>
        <w:rPr>
          <w:b/>
          <w:bCs/>
          <w:color w:val="000000"/>
        </w:rPr>
        <w:t>Вариант 5</w:t>
      </w:r>
      <w:r>
        <w:rPr>
          <w:color w:val="000000"/>
        </w:rPr>
        <w:t xml:space="preserve">: </w:t>
      </w:r>
      <w:r>
        <w:rPr>
          <w:color w:val="000000"/>
          <w:lang w:val="en-US" w:eastAsia="en-US"/>
        </w:rPr>
        <w:t>C</w:t>
      </w:r>
      <w:r>
        <w:rPr>
          <w:color w:val="000000"/>
          <w:lang w:eastAsia="en-US"/>
        </w:rPr>
        <w:t>2</w:t>
      </w:r>
      <w:r>
        <w:rPr>
          <w:color w:val="000000"/>
          <w:lang w:val="en-US" w:eastAsia="en-US"/>
        </w:rPr>
        <w:t>C</w:t>
      </w:r>
      <w:r>
        <w:rPr>
          <w:color w:val="000000"/>
          <w:lang w:eastAsia="en-US"/>
        </w:rPr>
        <w:t xml:space="preserve">, </w:t>
      </w:r>
      <w:r>
        <w:rPr>
          <w:color w:val="000000"/>
          <w:lang w:val="en-US" w:eastAsia="en-US"/>
        </w:rPr>
        <w:t>G</w:t>
      </w:r>
      <w:r>
        <w:rPr>
          <w:color w:val="000000"/>
          <w:lang w:eastAsia="en-US"/>
        </w:rPr>
        <w:t>2</w:t>
      </w:r>
      <w:r>
        <w:rPr>
          <w:color w:val="000000"/>
          <w:lang w:val="en-US" w:eastAsia="en-US"/>
        </w:rPr>
        <w:t>B</w:t>
      </w:r>
      <w:r>
        <w:rPr>
          <w:color w:val="000000"/>
          <w:lang w:eastAsia="en-US"/>
        </w:rPr>
        <w:t xml:space="preserve">, </w:t>
      </w:r>
      <w:r>
        <w:rPr>
          <w:color w:val="000000"/>
          <w:lang w:val="en-US" w:eastAsia="en-US"/>
        </w:rPr>
        <w:t>B</w:t>
      </w:r>
      <w:r>
        <w:rPr>
          <w:color w:val="000000"/>
          <w:lang w:eastAsia="en-US"/>
        </w:rPr>
        <w:t>2</w:t>
      </w:r>
      <w:r>
        <w:rPr>
          <w:color w:val="000000"/>
          <w:lang w:val="en-US" w:eastAsia="en-US"/>
        </w:rPr>
        <w:t>B</w:t>
      </w:r>
      <w:r>
        <w:rPr>
          <w:color w:val="000000"/>
          <w:lang w:eastAsia="en-US"/>
        </w:rPr>
        <w:t xml:space="preserve">, </w:t>
      </w:r>
      <w:r>
        <w:rPr>
          <w:color w:val="000000"/>
          <w:lang w:val="en-US" w:eastAsia="en-US"/>
        </w:rPr>
        <w:t>G</w:t>
      </w:r>
      <w:r>
        <w:rPr>
          <w:color w:val="000000"/>
          <w:lang w:eastAsia="en-US"/>
        </w:rPr>
        <w:t>2</w:t>
      </w:r>
      <w:r>
        <w:rPr>
          <w:color w:val="000000"/>
          <w:lang w:val="en-US" w:eastAsia="en-US"/>
        </w:rPr>
        <w:t>C</w:t>
      </w:r>
      <w:r>
        <w:rPr>
          <w:color w:val="000000"/>
          <w:lang w:eastAsia="en-US"/>
        </w:rPr>
        <w:t xml:space="preserve">, </w:t>
      </w:r>
      <w:r>
        <w:rPr>
          <w:color w:val="000000"/>
          <w:lang w:val="en-US" w:eastAsia="en-US"/>
        </w:rPr>
        <w:t>C</w:t>
      </w:r>
      <w:r>
        <w:rPr>
          <w:color w:val="000000"/>
          <w:lang w:eastAsia="en-US"/>
        </w:rPr>
        <w:t>2</w:t>
      </w:r>
      <w:r>
        <w:rPr>
          <w:color w:val="000000"/>
          <w:lang w:val="en-US" w:eastAsia="en-US"/>
        </w:rPr>
        <w:t>B</w:t>
      </w:r>
      <w:r>
        <w:rPr>
          <w:color w:val="000000"/>
          <w:lang w:eastAsia="en-US"/>
        </w:rPr>
        <w:t>.</w:t>
      </w:r>
    </w:p>
    <w:p w:rsidR="005A4C2E" w:rsidRDefault="005A4C2E">
      <w:pPr>
        <w:widowControl w:val="0"/>
        <w:spacing w:after="140"/>
        <w:jc w:val="both"/>
        <w:rPr>
          <w:color w:val="000000"/>
        </w:rPr>
      </w:pPr>
      <w:r>
        <w:rPr>
          <w:b/>
          <w:bCs/>
          <w:color w:val="000000"/>
        </w:rPr>
        <w:t>Вариант 6</w:t>
      </w:r>
      <w:r>
        <w:rPr>
          <w:color w:val="000000"/>
        </w:rPr>
        <w:t xml:space="preserve">: </w:t>
      </w:r>
      <w:r>
        <w:rPr>
          <w:color w:val="000000"/>
          <w:lang w:val="en-US" w:eastAsia="en-US"/>
        </w:rPr>
        <w:t>B</w:t>
      </w:r>
      <w:r>
        <w:rPr>
          <w:color w:val="000000"/>
          <w:lang w:eastAsia="en-US"/>
        </w:rPr>
        <w:t>2</w:t>
      </w:r>
      <w:r>
        <w:rPr>
          <w:color w:val="000000"/>
          <w:lang w:val="en-US" w:eastAsia="en-US"/>
        </w:rPr>
        <w:t>G</w:t>
      </w:r>
      <w:r>
        <w:rPr>
          <w:color w:val="000000"/>
          <w:lang w:eastAsia="en-US"/>
        </w:rPr>
        <w:t xml:space="preserve">, </w:t>
      </w:r>
      <w:r>
        <w:rPr>
          <w:color w:val="000000"/>
          <w:lang w:val="en-US" w:eastAsia="en-US"/>
        </w:rPr>
        <w:t>G</w:t>
      </w:r>
      <w:r>
        <w:rPr>
          <w:color w:val="000000"/>
          <w:lang w:eastAsia="en-US"/>
        </w:rPr>
        <w:t>2</w:t>
      </w:r>
      <w:r>
        <w:rPr>
          <w:color w:val="000000"/>
          <w:lang w:val="en-US" w:eastAsia="en-US"/>
        </w:rPr>
        <w:t>C</w:t>
      </w:r>
      <w:r>
        <w:rPr>
          <w:color w:val="000000"/>
          <w:lang w:eastAsia="en-US"/>
        </w:rPr>
        <w:t xml:space="preserve">, </w:t>
      </w:r>
      <w:r>
        <w:rPr>
          <w:color w:val="000000"/>
          <w:lang w:val="en-US" w:eastAsia="en-US"/>
        </w:rPr>
        <w:t>B</w:t>
      </w:r>
      <w:r>
        <w:rPr>
          <w:color w:val="000000"/>
          <w:lang w:eastAsia="en-US"/>
        </w:rPr>
        <w:t>2</w:t>
      </w:r>
      <w:r>
        <w:rPr>
          <w:color w:val="000000"/>
          <w:lang w:val="en-US" w:eastAsia="en-US"/>
        </w:rPr>
        <w:t>C</w:t>
      </w:r>
      <w:r>
        <w:rPr>
          <w:color w:val="000000"/>
          <w:lang w:eastAsia="en-US"/>
        </w:rPr>
        <w:t xml:space="preserve">, </w:t>
      </w:r>
      <w:r>
        <w:rPr>
          <w:color w:val="000000"/>
          <w:lang w:val="en-US" w:eastAsia="en-US"/>
        </w:rPr>
        <w:t>C</w:t>
      </w:r>
      <w:r>
        <w:rPr>
          <w:color w:val="000000"/>
          <w:lang w:eastAsia="en-US"/>
        </w:rPr>
        <w:t>2</w:t>
      </w:r>
      <w:r>
        <w:rPr>
          <w:color w:val="000000"/>
          <w:lang w:val="en-US" w:eastAsia="en-US"/>
        </w:rPr>
        <w:t>C</w:t>
      </w:r>
      <w:r>
        <w:rPr>
          <w:color w:val="000000"/>
          <w:lang w:eastAsia="en-US"/>
        </w:rPr>
        <w:t xml:space="preserve">, </w:t>
      </w:r>
      <w:r>
        <w:rPr>
          <w:color w:val="000000"/>
          <w:lang w:val="en-US" w:eastAsia="en-US"/>
        </w:rPr>
        <w:t>B</w:t>
      </w:r>
      <w:r>
        <w:rPr>
          <w:color w:val="000000"/>
          <w:lang w:eastAsia="en-US"/>
        </w:rPr>
        <w:t>2</w:t>
      </w:r>
      <w:r>
        <w:rPr>
          <w:color w:val="000000"/>
          <w:lang w:val="en-US" w:eastAsia="en-US"/>
        </w:rPr>
        <w:t>B</w:t>
      </w:r>
      <w:r>
        <w:rPr>
          <w:color w:val="000000"/>
          <w:lang w:eastAsia="en-US"/>
        </w:rPr>
        <w:t>.</w:t>
      </w:r>
    </w:p>
    <w:p w:rsidR="005A4C2E" w:rsidRDefault="005A4C2E">
      <w:pPr>
        <w:shd w:val="clear" w:color="auto" w:fill="FFFFFF"/>
        <w:rPr>
          <w:b/>
        </w:rPr>
      </w:pPr>
      <w:r>
        <w:rPr>
          <w:i/>
          <w:iCs/>
        </w:rPr>
        <w:t>Подготовка и защита информационного проекта (презентации):</w:t>
      </w:r>
    </w:p>
    <w:p w:rsidR="005A4C2E" w:rsidRDefault="005A4C2E">
      <w:pPr>
        <w:shd w:val="clear" w:color="auto" w:fill="FFFFFF"/>
        <w:rPr>
          <w:bCs/>
          <w:iCs/>
          <w:shd w:val="clear" w:color="auto" w:fill="FFFFFF"/>
        </w:rPr>
      </w:pPr>
      <w:r>
        <w:t xml:space="preserve">Представить презентацию информационного проекта на тему: </w:t>
      </w:r>
      <w:r>
        <w:rPr>
          <w:bCs/>
          <w:iCs/>
          <w:shd w:val="clear" w:color="auto" w:fill="FFFFFF"/>
        </w:rPr>
        <w:t>«Способы платежей в сети».</w:t>
      </w:r>
    </w:p>
    <w:p w:rsidR="005A4C2E" w:rsidRDefault="005A4C2E">
      <w:pPr>
        <w:jc w:val="both"/>
        <w:rPr>
          <w:rStyle w:val="a6"/>
          <w:b w:val="0"/>
          <w:bCs/>
          <w:i/>
        </w:rPr>
      </w:pPr>
    </w:p>
    <w:p w:rsidR="005A4C2E" w:rsidRDefault="005A4C2E">
      <w:pPr>
        <w:jc w:val="both"/>
        <w:rPr>
          <w:rStyle w:val="a6"/>
          <w:bCs/>
        </w:rPr>
      </w:pPr>
      <w:r>
        <w:rPr>
          <w:rStyle w:val="a6"/>
          <w:bCs/>
        </w:rPr>
        <w:t xml:space="preserve"> 3.Тесты</w:t>
      </w:r>
    </w:p>
    <w:p w:rsidR="005A4C2E" w:rsidRDefault="005A4C2E">
      <w:pPr>
        <w:shd w:val="clear" w:color="auto" w:fill="FFFFFF"/>
        <w:rPr>
          <w:color w:val="000000"/>
        </w:rPr>
      </w:pPr>
      <w:r>
        <w:rPr>
          <w:color w:val="000000"/>
        </w:rPr>
        <w:t>1. Начало развития электронной коммерции связано с:</w:t>
      </w:r>
      <w:r>
        <w:rPr>
          <w:color w:val="000000"/>
        </w:rPr>
        <w:br/>
        <w:t xml:space="preserve">а) сеть ресторанов </w:t>
      </w:r>
      <w:proofErr w:type="spellStart"/>
      <w:r>
        <w:rPr>
          <w:color w:val="000000"/>
        </w:rPr>
        <w:t>Pizza</w:t>
      </w:r>
      <w:proofErr w:type="spellEnd"/>
      <w:r>
        <w:rPr>
          <w:color w:val="000000"/>
        </w:rPr>
        <w:t xml:space="preserve"> </w:t>
      </w:r>
      <w:proofErr w:type="spellStart"/>
      <w:r>
        <w:rPr>
          <w:color w:val="000000"/>
        </w:rPr>
        <w:t>Hunt</w:t>
      </w:r>
      <w:proofErr w:type="spellEnd"/>
      <w:r>
        <w:rPr>
          <w:color w:val="000000"/>
        </w:rPr>
        <w:t xml:space="preserve"> </w:t>
      </w:r>
      <w:r>
        <w:rPr>
          <w:color w:val="000000"/>
        </w:rPr>
        <w:br/>
        <w:t>б) производственно-торговой группой компаний IKEA</w:t>
      </w:r>
      <w:r>
        <w:rPr>
          <w:color w:val="000000"/>
        </w:rPr>
        <w:br/>
        <w:t xml:space="preserve">в) сетью ресторанов </w:t>
      </w:r>
      <w:proofErr w:type="spellStart"/>
      <w:r>
        <w:rPr>
          <w:color w:val="000000"/>
        </w:rPr>
        <w:t>Mcdonald’s</w:t>
      </w:r>
      <w:proofErr w:type="spellEnd"/>
    </w:p>
    <w:p w:rsidR="005A4C2E" w:rsidRDefault="005A4C2E">
      <w:pPr>
        <w:shd w:val="clear" w:color="auto" w:fill="FFFFFF"/>
        <w:rPr>
          <w:color w:val="000000"/>
        </w:rPr>
      </w:pPr>
      <w:r>
        <w:rPr>
          <w:color w:val="000000"/>
        </w:rPr>
        <w:t>2. Что из представленного относят к электронной коммерции:</w:t>
      </w:r>
      <w:r>
        <w:rPr>
          <w:color w:val="000000"/>
        </w:rPr>
        <w:br/>
        <w:t>а) электронную почту</w:t>
      </w:r>
      <w:r>
        <w:rPr>
          <w:color w:val="000000"/>
        </w:rPr>
        <w:br/>
        <w:t xml:space="preserve">б) электронное движение капитала </w:t>
      </w:r>
      <w:r>
        <w:rPr>
          <w:color w:val="000000"/>
        </w:rPr>
        <w:br/>
        <w:t>в) спам</w:t>
      </w:r>
    </w:p>
    <w:p w:rsidR="005A4C2E" w:rsidRDefault="005A4C2E">
      <w:pPr>
        <w:shd w:val="clear" w:color="auto" w:fill="FFFFFF"/>
        <w:rPr>
          <w:color w:val="000000"/>
        </w:rPr>
      </w:pPr>
      <w:r>
        <w:rPr>
          <w:color w:val="000000"/>
        </w:rPr>
        <w:t>3. Не существует такого способа доставки при заказе в интернет-магазине:</w:t>
      </w:r>
      <w:r>
        <w:rPr>
          <w:color w:val="000000"/>
        </w:rPr>
        <w:br/>
        <w:t>а) курьерская доставка</w:t>
      </w:r>
      <w:r>
        <w:rPr>
          <w:color w:val="000000"/>
        </w:rPr>
        <w:br/>
        <w:t>б) почтовая доставка</w:t>
      </w:r>
      <w:r>
        <w:rPr>
          <w:color w:val="000000"/>
        </w:rPr>
        <w:br/>
        <w:t xml:space="preserve">в) отложенная доставка </w:t>
      </w:r>
    </w:p>
    <w:p w:rsidR="005A4C2E" w:rsidRDefault="005A4C2E">
      <w:pPr>
        <w:shd w:val="clear" w:color="auto" w:fill="FFFFFF"/>
        <w:rPr>
          <w:color w:val="000000"/>
        </w:rPr>
      </w:pPr>
      <w:r>
        <w:rPr>
          <w:color w:val="000000"/>
        </w:rPr>
        <w:t>4. Что из представленного ниже относят к электронной коммерции:</w:t>
      </w:r>
      <w:r>
        <w:rPr>
          <w:color w:val="000000"/>
        </w:rPr>
        <w:br/>
        <w:t>а) социальные сети</w:t>
      </w:r>
      <w:r>
        <w:rPr>
          <w:color w:val="000000"/>
        </w:rPr>
        <w:br/>
        <w:t xml:space="preserve">б) электронную торговлю </w:t>
      </w:r>
      <w:r>
        <w:rPr>
          <w:color w:val="000000"/>
        </w:rPr>
        <w:br/>
        <w:t>в) электронную почту</w:t>
      </w:r>
    </w:p>
    <w:p w:rsidR="005A4C2E" w:rsidRDefault="005A4C2E">
      <w:pPr>
        <w:shd w:val="clear" w:color="auto" w:fill="FFFFFF"/>
        <w:rPr>
          <w:color w:val="000000"/>
        </w:rPr>
      </w:pPr>
      <w:r>
        <w:rPr>
          <w:color w:val="000000"/>
        </w:rPr>
        <w:t>5. Электронная коммерция:</w:t>
      </w:r>
      <w:r>
        <w:rPr>
          <w:color w:val="000000"/>
        </w:rPr>
        <w:br/>
        <w:t>а) не включает в себя исследование рынка</w:t>
      </w:r>
      <w:r>
        <w:rPr>
          <w:color w:val="000000"/>
        </w:rPr>
        <w:br/>
        <w:t>б) не включает в себя поддержку покупателей после продажи</w:t>
      </w:r>
      <w:r>
        <w:rPr>
          <w:color w:val="000000"/>
        </w:rPr>
        <w:br/>
        <w:t xml:space="preserve">в) не включает в себя поиск помещения для продажи </w:t>
      </w:r>
    </w:p>
    <w:p w:rsidR="005A4C2E" w:rsidRDefault="005A4C2E">
      <w:pPr>
        <w:shd w:val="clear" w:color="auto" w:fill="FFFFFF"/>
        <w:rPr>
          <w:color w:val="000000"/>
        </w:rPr>
      </w:pPr>
      <w:r>
        <w:rPr>
          <w:color w:val="000000"/>
        </w:rPr>
        <w:t>6. Правильно укажите одно из преимуществ электронной коммерции для организаций:</w:t>
      </w:r>
      <w:r>
        <w:rPr>
          <w:color w:val="000000"/>
        </w:rPr>
        <w:br/>
        <w:t>а) большой выбор товаров и услуг</w:t>
      </w:r>
      <w:r>
        <w:rPr>
          <w:color w:val="000000"/>
        </w:rPr>
        <w:br/>
        <w:t xml:space="preserve">б) глобальный масштаб </w:t>
      </w:r>
      <w:r>
        <w:rPr>
          <w:color w:val="000000"/>
        </w:rPr>
        <w:br/>
        <w:t>в) более дешевые продукты и услуги</w:t>
      </w:r>
    </w:p>
    <w:p w:rsidR="005A4C2E" w:rsidRDefault="005A4C2E">
      <w:pPr>
        <w:shd w:val="clear" w:color="auto" w:fill="FFFFFF"/>
        <w:rPr>
          <w:color w:val="000000"/>
        </w:rPr>
      </w:pPr>
      <w:r>
        <w:rPr>
          <w:color w:val="000000"/>
        </w:rPr>
        <w:t>7. Виртуальная доска объявлений представляет собой:</w:t>
      </w:r>
      <w:r>
        <w:rPr>
          <w:color w:val="000000"/>
        </w:rPr>
        <w:br/>
        <w:t>а) вариант электронной торговли +</w:t>
      </w:r>
      <w:r>
        <w:rPr>
          <w:color w:val="000000"/>
        </w:rPr>
        <w:br/>
        <w:t>б) форма хостинга</w:t>
      </w:r>
      <w:r>
        <w:rPr>
          <w:color w:val="000000"/>
        </w:rPr>
        <w:br/>
        <w:t>в) оба варианта верны</w:t>
      </w:r>
    </w:p>
    <w:p w:rsidR="005A4C2E" w:rsidRDefault="005A4C2E">
      <w:pPr>
        <w:shd w:val="clear" w:color="auto" w:fill="FFFFFF"/>
        <w:rPr>
          <w:color w:val="000000"/>
        </w:rPr>
      </w:pPr>
      <w:r>
        <w:rPr>
          <w:color w:val="000000"/>
        </w:rPr>
        <w:t>8. Правильно укажите одно из преимуществ электронной коммерции для организаций:</w:t>
      </w:r>
      <w:r>
        <w:rPr>
          <w:color w:val="000000"/>
        </w:rPr>
        <w:br/>
        <w:t>а) большой выбор товаров и услуг</w:t>
      </w:r>
      <w:r>
        <w:rPr>
          <w:color w:val="000000"/>
        </w:rPr>
        <w:br/>
        <w:t xml:space="preserve">б) сокращение издержек </w:t>
      </w:r>
      <w:r>
        <w:rPr>
          <w:color w:val="000000"/>
        </w:rPr>
        <w:br/>
        <w:t>в) более дешевые продукты и услуги.</w:t>
      </w:r>
    </w:p>
    <w:p w:rsidR="005A4C2E" w:rsidRDefault="005A4C2E">
      <w:pPr>
        <w:shd w:val="clear" w:color="auto" w:fill="FFFFFF"/>
        <w:rPr>
          <w:color w:val="333333"/>
        </w:rPr>
      </w:pPr>
    </w:p>
    <w:p w:rsidR="005A4C2E" w:rsidRDefault="005A4C2E">
      <w:pPr>
        <w:pStyle w:val="1"/>
        <w:spacing w:after="0" w:line="240" w:lineRule="auto"/>
        <w:ind w:left="0"/>
        <w:jc w:val="both"/>
        <w:rPr>
          <w:sz w:val="24"/>
          <w:szCs w:val="24"/>
        </w:rPr>
      </w:pPr>
    </w:p>
    <w:p w:rsidR="005A4C2E" w:rsidRDefault="005A4C2E">
      <w:pPr>
        <w:pStyle w:val="1"/>
        <w:spacing w:after="0" w:line="240" w:lineRule="auto"/>
        <w:ind w:left="0"/>
        <w:jc w:val="both"/>
        <w:rPr>
          <w:rFonts w:ascii="Times New Roman" w:hAnsi="Times New Roman"/>
          <w:b/>
          <w:bCs/>
          <w:i/>
          <w:sz w:val="24"/>
          <w:szCs w:val="24"/>
        </w:rPr>
      </w:pPr>
      <w:r>
        <w:rPr>
          <w:rFonts w:ascii="Times New Roman" w:hAnsi="Times New Roman"/>
          <w:b/>
          <w:bCs/>
          <w:sz w:val="24"/>
          <w:szCs w:val="24"/>
        </w:rPr>
        <w:t>Тема 2. Стандарты   электронного бизнеса и интернет технологий</w:t>
      </w:r>
      <w:r>
        <w:rPr>
          <w:rFonts w:ascii="Times New Roman" w:hAnsi="Times New Roman"/>
          <w:b/>
          <w:bCs/>
          <w:i/>
          <w:sz w:val="24"/>
          <w:szCs w:val="24"/>
        </w:rPr>
        <w:t xml:space="preserve"> </w:t>
      </w:r>
    </w:p>
    <w:p w:rsidR="005A4C2E" w:rsidRDefault="005A4C2E">
      <w:pPr>
        <w:pStyle w:val="1"/>
        <w:spacing w:after="0" w:line="240" w:lineRule="auto"/>
        <w:ind w:left="0"/>
        <w:jc w:val="both"/>
        <w:rPr>
          <w:rFonts w:ascii="Times New Roman" w:hAnsi="Times New Roman"/>
          <w:bCs/>
          <w:i/>
          <w:sz w:val="24"/>
          <w:szCs w:val="24"/>
        </w:rPr>
      </w:pPr>
      <w:r>
        <w:rPr>
          <w:rFonts w:ascii="Times New Roman" w:hAnsi="Times New Roman"/>
          <w:bCs/>
          <w:i/>
          <w:sz w:val="24"/>
          <w:szCs w:val="24"/>
        </w:rPr>
        <w:lastRenderedPageBreak/>
        <w:t>Вопросы к занятию</w:t>
      </w:r>
    </w:p>
    <w:p w:rsidR="005A4C2E" w:rsidRDefault="005A4C2E">
      <w:pPr>
        <w:pStyle w:val="a7"/>
        <w:numPr>
          <w:ilvl w:val="0"/>
          <w:numId w:val="10"/>
        </w:numPr>
        <w:tabs>
          <w:tab w:val="left" w:pos="284"/>
        </w:tabs>
        <w:ind w:left="142" w:hanging="142"/>
      </w:pPr>
      <w:r>
        <w:t xml:space="preserve"> Что такое открытые стандарты? </w:t>
      </w:r>
    </w:p>
    <w:p w:rsidR="005A4C2E" w:rsidRDefault="005A4C2E">
      <w:pPr>
        <w:pStyle w:val="a7"/>
        <w:numPr>
          <w:ilvl w:val="0"/>
          <w:numId w:val="10"/>
        </w:numPr>
        <w:tabs>
          <w:tab w:val="left" w:pos="284"/>
        </w:tabs>
        <w:ind w:left="142" w:hanging="142"/>
      </w:pPr>
      <w:r>
        <w:t>Какие еще типы стандартов бывают?</w:t>
      </w:r>
    </w:p>
    <w:p w:rsidR="005A4C2E" w:rsidRDefault="005A4C2E">
      <w:pPr>
        <w:pStyle w:val="a7"/>
        <w:numPr>
          <w:ilvl w:val="0"/>
          <w:numId w:val="10"/>
        </w:numPr>
        <w:tabs>
          <w:tab w:val="left" w:pos="284"/>
        </w:tabs>
        <w:ind w:left="142" w:hanging="142"/>
      </w:pPr>
      <w:r>
        <w:t>Роль открытых стандартов в Интернет.</w:t>
      </w:r>
    </w:p>
    <w:p w:rsidR="005A4C2E" w:rsidRDefault="005A4C2E">
      <w:pPr>
        <w:pStyle w:val="a7"/>
        <w:numPr>
          <w:ilvl w:val="0"/>
          <w:numId w:val="10"/>
        </w:numPr>
        <w:tabs>
          <w:tab w:val="left" w:pos="284"/>
        </w:tabs>
        <w:ind w:left="142" w:hanging="142"/>
      </w:pPr>
      <w:r>
        <w:t>Опишите экономический и социальный эффект от программного обеспечения с открытым исходным кодом.</w:t>
      </w:r>
    </w:p>
    <w:p w:rsidR="005A4C2E" w:rsidRDefault="005A4C2E">
      <w:pPr>
        <w:jc w:val="both"/>
        <w:rPr>
          <w:rStyle w:val="a6"/>
          <w:b w:val="0"/>
          <w:bCs/>
          <w:i/>
        </w:rPr>
      </w:pPr>
    </w:p>
    <w:p w:rsidR="005A4C2E" w:rsidRDefault="005A4C2E">
      <w:pPr>
        <w:shd w:val="clear" w:color="auto" w:fill="FFFFFF"/>
        <w:rPr>
          <w:shd w:val="clear" w:color="auto" w:fill="FFFFFF"/>
        </w:rPr>
      </w:pPr>
      <w:r>
        <w:rPr>
          <w:i/>
          <w:iCs/>
        </w:rPr>
        <w:t xml:space="preserve">Подготовка и защита информационного проекта (презентации): </w:t>
      </w:r>
      <w:r>
        <w:t>представить презентацию информационного проекта на тему: «</w:t>
      </w:r>
      <w:r>
        <w:rPr>
          <w:shd w:val="clear" w:color="auto" w:fill="FFFFFF"/>
        </w:rPr>
        <w:t>Движение денег в сети».</w:t>
      </w:r>
    </w:p>
    <w:p w:rsidR="005A4C2E" w:rsidRDefault="005A4C2E">
      <w:pPr>
        <w:widowControl w:val="0"/>
        <w:autoSpaceDE w:val="0"/>
        <w:autoSpaceDN w:val="0"/>
        <w:contextualSpacing/>
      </w:pPr>
    </w:p>
    <w:p w:rsidR="005A4C2E" w:rsidRDefault="005A4C2E">
      <w:pPr>
        <w:widowControl w:val="0"/>
        <w:autoSpaceDE w:val="0"/>
        <w:autoSpaceDN w:val="0"/>
        <w:contextualSpacing/>
        <w:rPr>
          <w:b/>
        </w:rPr>
      </w:pPr>
      <w:r>
        <w:rPr>
          <w:b/>
        </w:rPr>
        <w:t xml:space="preserve">  2. Тесты</w:t>
      </w:r>
    </w:p>
    <w:p w:rsidR="005A4C2E" w:rsidRDefault="005A4C2E">
      <w:pPr>
        <w:shd w:val="clear" w:color="auto" w:fill="FFFFFF"/>
        <w:rPr>
          <w:color w:val="000000"/>
        </w:rPr>
      </w:pPr>
      <w:r>
        <w:rPr>
          <w:color w:val="000000"/>
        </w:rPr>
        <w:t>1. Начало развития электронной коммерции связано с:</w:t>
      </w:r>
      <w:r>
        <w:rPr>
          <w:color w:val="000000"/>
        </w:rPr>
        <w:br/>
        <w:t xml:space="preserve">а) сеть ресторанов </w:t>
      </w:r>
      <w:proofErr w:type="spellStart"/>
      <w:r>
        <w:rPr>
          <w:color w:val="000000"/>
        </w:rPr>
        <w:t>Pizza</w:t>
      </w:r>
      <w:proofErr w:type="spellEnd"/>
      <w:r>
        <w:rPr>
          <w:color w:val="000000"/>
        </w:rPr>
        <w:t xml:space="preserve"> </w:t>
      </w:r>
      <w:proofErr w:type="spellStart"/>
      <w:r>
        <w:rPr>
          <w:color w:val="000000"/>
        </w:rPr>
        <w:t>Hunt</w:t>
      </w:r>
      <w:proofErr w:type="spellEnd"/>
      <w:r>
        <w:rPr>
          <w:color w:val="000000"/>
        </w:rPr>
        <w:t xml:space="preserve"> </w:t>
      </w:r>
      <w:r>
        <w:rPr>
          <w:color w:val="000000"/>
        </w:rPr>
        <w:br/>
        <w:t>б) производственно-торговой группой компаний IKEA</w:t>
      </w:r>
      <w:r>
        <w:rPr>
          <w:color w:val="000000"/>
        </w:rPr>
        <w:br/>
        <w:t xml:space="preserve">в) сетью ресторанов </w:t>
      </w:r>
      <w:proofErr w:type="spellStart"/>
      <w:r>
        <w:rPr>
          <w:color w:val="000000"/>
        </w:rPr>
        <w:t>Mcdonald’s</w:t>
      </w:r>
      <w:proofErr w:type="spellEnd"/>
    </w:p>
    <w:p w:rsidR="005A4C2E" w:rsidRDefault="005A4C2E">
      <w:pPr>
        <w:shd w:val="clear" w:color="auto" w:fill="FFFFFF"/>
        <w:rPr>
          <w:color w:val="000000"/>
        </w:rPr>
      </w:pPr>
      <w:r>
        <w:rPr>
          <w:color w:val="000000"/>
        </w:rPr>
        <w:t>24. Что из представленного относят к электронной коммерции:</w:t>
      </w:r>
      <w:r>
        <w:rPr>
          <w:color w:val="000000"/>
        </w:rPr>
        <w:br/>
        <w:t>а) электронную почту</w:t>
      </w:r>
      <w:r>
        <w:rPr>
          <w:color w:val="000000"/>
        </w:rPr>
        <w:br/>
        <w:t xml:space="preserve">б) электронное движение капитала </w:t>
      </w:r>
      <w:r>
        <w:rPr>
          <w:color w:val="000000"/>
        </w:rPr>
        <w:br/>
        <w:t>в) спам</w:t>
      </w:r>
    </w:p>
    <w:p w:rsidR="005A4C2E" w:rsidRDefault="005A4C2E">
      <w:pPr>
        <w:shd w:val="clear" w:color="auto" w:fill="FFFFFF"/>
        <w:rPr>
          <w:color w:val="000000"/>
        </w:rPr>
      </w:pPr>
      <w:r>
        <w:rPr>
          <w:color w:val="000000"/>
        </w:rPr>
        <w:t>2. Не существует такого способа доставки при заказе в интернет-магазине:</w:t>
      </w:r>
      <w:r>
        <w:rPr>
          <w:color w:val="000000"/>
        </w:rPr>
        <w:br/>
        <w:t>а) курьерская доставка</w:t>
      </w:r>
      <w:r>
        <w:rPr>
          <w:color w:val="000000"/>
        </w:rPr>
        <w:br/>
        <w:t>б) почтовая доставка</w:t>
      </w:r>
      <w:r>
        <w:rPr>
          <w:color w:val="000000"/>
        </w:rPr>
        <w:br/>
        <w:t xml:space="preserve">в) отложенная доставка </w:t>
      </w:r>
    </w:p>
    <w:p w:rsidR="005A4C2E" w:rsidRDefault="005A4C2E">
      <w:pPr>
        <w:shd w:val="clear" w:color="auto" w:fill="FFFFFF"/>
        <w:rPr>
          <w:color w:val="000000"/>
        </w:rPr>
      </w:pPr>
      <w:r>
        <w:rPr>
          <w:color w:val="000000"/>
        </w:rPr>
        <w:t>3. Что из представленного ниже относят к электронной коммерции:</w:t>
      </w:r>
      <w:r>
        <w:rPr>
          <w:color w:val="000000"/>
        </w:rPr>
        <w:br/>
        <w:t>а) социальные сети</w:t>
      </w:r>
      <w:r>
        <w:rPr>
          <w:color w:val="000000"/>
        </w:rPr>
        <w:br/>
        <w:t xml:space="preserve">б) электронную торговлю </w:t>
      </w:r>
      <w:r>
        <w:rPr>
          <w:color w:val="000000"/>
        </w:rPr>
        <w:br/>
        <w:t>в) электронную почту</w:t>
      </w:r>
    </w:p>
    <w:p w:rsidR="005A4C2E" w:rsidRDefault="005A4C2E">
      <w:pPr>
        <w:shd w:val="clear" w:color="auto" w:fill="FFFFFF"/>
        <w:rPr>
          <w:color w:val="000000"/>
        </w:rPr>
      </w:pPr>
      <w:r>
        <w:rPr>
          <w:color w:val="000000"/>
        </w:rPr>
        <w:t>4. Электронная коммерция:</w:t>
      </w:r>
      <w:r>
        <w:rPr>
          <w:color w:val="000000"/>
        </w:rPr>
        <w:br/>
        <w:t>а) не включает в себя исследование рынка</w:t>
      </w:r>
      <w:r>
        <w:rPr>
          <w:color w:val="000000"/>
        </w:rPr>
        <w:br/>
        <w:t>б) не включает в себя поддержку покупателей после продажи</w:t>
      </w:r>
      <w:r>
        <w:rPr>
          <w:color w:val="000000"/>
        </w:rPr>
        <w:br/>
        <w:t xml:space="preserve">в) не включает в себя поиск помещения для продажи </w:t>
      </w:r>
    </w:p>
    <w:p w:rsidR="005A4C2E" w:rsidRDefault="005A4C2E">
      <w:pPr>
        <w:shd w:val="clear" w:color="auto" w:fill="FFFFFF"/>
        <w:rPr>
          <w:color w:val="000000"/>
        </w:rPr>
      </w:pPr>
      <w:r>
        <w:rPr>
          <w:color w:val="000000"/>
        </w:rPr>
        <w:t>5. Правильно укажите одно из преимуществ электронной коммерции для организаций:</w:t>
      </w:r>
      <w:r>
        <w:rPr>
          <w:color w:val="000000"/>
        </w:rPr>
        <w:br/>
        <w:t>а) большой выбор товаров и услуг</w:t>
      </w:r>
      <w:r>
        <w:rPr>
          <w:color w:val="000000"/>
        </w:rPr>
        <w:br/>
        <w:t xml:space="preserve">б) глобальный масштаб </w:t>
      </w:r>
      <w:r>
        <w:rPr>
          <w:color w:val="000000"/>
        </w:rPr>
        <w:br/>
        <w:t>в) более дешевые продукты и услуги</w:t>
      </w:r>
    </w:p>
    <w:p w:rsidR="005A4C2E" w:rsidRDefault="005A4C2E">
      <w:pPr>
        <w:shd w:val="clear" w:color="auto" w:fill="FFFFFF"/>
        <w:rPr>
          <w:color w:val="000000"/>
        </w:rPr>
      </w:pPr>
      <w:r>
        <w:rPr>
          <w:color w:val="000000"/>
        </w:rPr>
        <w:t>6. Виртуальная доска объявлений представляет собой:</w:t>
      </w:r>
      <w:r>
        <w:rPr>
          <w:color w:val="000000"/>
        </w:rPr>
        <w:br/>
        <w:t xml:space="preserve">а) вариант электронной торговли </w:t>
      </w:r>
      <w:r>
        <w:rPr>
          <w:color w:val="000000"/>
        </w:rPr>
        <w:br/>
        <w:t>б) форма хостинга</w:t>
      </w:r>
      <w:r>
        <w:rPr>
          <w:color w:val="000000"/>
        </w:rPr>
        <w:br/>
        <w:t>в) оба варианта верны</w:t>
      </w:r>
    </w:p>
    <w:p w:rsidR="005A4C2E" w:rsidRDefault="005A4C2E">
      <w:pPr>
        <w:shd w:val="clear" w:color="auto" w:fill="FFFFFF"/>
        <w:rPr>
          <w:color w:val="000000"/>
        </w:rPr>
      </w:pPr>
      <w:r>
        <w:rPr>
          <w:color w:val="000000"/>
        </w:rPr>
        <w:t>7. Правильно укажите одно из преимуществ электронной коммерции для организаций:</w:t>
      </w:r>
      <w:r>
        <w:rPr>
          <w:color w:val="000000"/>
        </w:rPr>
        <w:br/>
        <w:t>а) большой выбор товаров и услуг</w:t>
      </w:r>
      <w:r>
        <w:rPr>
          <w:color w:val="000000"/>
        </w:rPr>
        <w:br/>
        <w:t xml:space="preserve">б) сокращение издержек </w:t>
      </w:r>
      <w:r>
        <w:rPr>
          <w:color w:val="000000"/>
        </w:rPr>
        <w:br/>
        <w:t>в) более дешевые продукты и услуги</w:t>
      </w:r>
    </w:p>
    <w:p w:rsidR="005A4C2E" w:rsidRDefault="005A4C2E">
      <w:pPr>
        <w:widowControl w:val="0"/>
        <w:autoSpaceDE w:val="0"/>
        <w:autoSpaceDN w:val="0"/>
        <w:ind w:right="-92"/>
        <w:contextualSpacing/>
      </w:pPr>
    </w:p>
    <w:p w:rsidR="005A4C2E" w:rsidRDefault="005A4C2E">
      <w:pPr>
        <w:pStyle w:val="a8"/>
        <w:spacing w:after="0"/>
        <w:ind w:left="0" w:firstLine="284"/>
        <w:jc w:val="both"/>
        <w:rPr>
          <w:b/>
          <w:lang w:val="ru-RU"/>
        </w:rPr>
      </w:pPr>
    </w:p>
    <w:p w:rsidR="005A4C2E" w:rsidRDefault="005A4C2E">
      <w:pPr>
        <w:pStyle w:val="1"/>
        <w:spacing w:after="0" w:line="240" w:lineRule="auto"/>
        <w:ind w:left="0"/>
        <w:jc w:val="both"/>
        <w:rPr>
          <w:rFonts w:ascii="Times New Roman" w:hAnsi="Times New Roman"/>
          <w:b/>
          <w:bCs/>
          <w:color w:val="FF0000"/>
          <w:sz w:val="24"/>
          <w:szCs w:val="24"/>
        </w:rPr>
      </w:pPr>
      <w:r>
        <w:rPr>
          <w:rFonts w:ascii="Times New Roman" w:hAnsi="Times New Roman"/>
          <w:b/>
          <w:color w:val="000000"/>
          <w:spacing w:val="2"/>
          <w:sz w:val="24"/>
          <w:szCs w:val="24"/>
        </w:rPr>
        <w:t xml:space="preserve"> Тема 3. </w:t>
      </w:r>
      <w:r>
        <w:rPr>
          <w:rFonts w:ascii="Times New Roman" w:hAnsi="Times New Roman"/>
          <w:b/>
          <w:bCs/>
          <w:sz w:val="24"/>
          <w:szCs w:val="24"/>
        </w:rPr>
        <w:t>Системы электронного бизнеса и интернет технологий</w:t>
      </w:r>
      <w:r>
        <w:rPr>
          <w:rFonts w:ascii="Times New Roman" w:hAnsi="Times New Roman"/>
          <w:b/>
          <w:sz w:val="24"/>
          <w:szCs w:val="24"/>
        </w:rPr>
        <w:t xml:space="preserve"> </w:t>
      </w:r>
    </w:p>
    <w:p w:rsidR="005A4C2E" w:rsidRDefault="005A4C2E">
      <w:pPr>
        <w:ind w:firstLine="360"/>
        <w:jc w:val="both"/>
        <w:rPr>
          <w:i/>
        </w:rPr>
      </w:pPr>
      <w:r>
        <w:rPr>
          <w:i/>
        </w:rPr>
        <w:t>Вопросы к занятию</w:t>
      </w:r>
    </w:p>
    <w:p w:rsidR="005A4C2E" w:rsidRDefault="005A4C2E">
      <w:pPr>
        <w:tabs>
          <w:tab w:val="left" w:pos="284"/>
          <w:tab w:val="left" w:pos="534"/>
        </w:tabs>
        <w:spacing w:line="274" w:lineRule="exact"/>
        <w:ind w:left="20"/>
        <w:rPr>
          <w:lang w:eastAsia="ar-SA"/>
        </w:rPr>
      </w:pPr>
      <w:r>
        <w:rPr>
          <w:lang w:eastAsia="ar-SA"/>
        </w:rPr>
        <w:t>1.Какая основная цель применения веб-интерфейсов в ИС?</w:t>
      </w:r>
    </w:p>
    <w:p w:rsidR="005A4C2E" w:rsidRDefault="005A4C2E">
      <w:pPr>
        <w:tabs>
          <w:tab w:val="left" w:pos="284"/>
          <w:tab w:val="left" w:pos="558"/>
        </w:tabs>
        <w:spacing w:line="274" w:lineRule="exact"/>
        <w:rPr>
          <w:lang w:eastAsia="ar-SA"/>
        </w:rPr>
      </w:pPr>
      <w:r>
        <w:rPr>
          <w:lang w:eastAsia="ar-SA"/>
        </w:rPr>
        <w:t>2.Какие достоинства и недостатки можно назвать у применения веб-интерфейсов?</w:t>
      </w:r>
    </w:p>
    <w:p w:rsidR="005A4C2E" w:rsidRDefault="005A4C2E">
      <w:pPr>
        <w:jc w:val="both"/>
        <w:rPr>
          <w:lang w:eastAsia="ar-SA"/>
        </w:rPr>
      </w:pPr>
      <w:r>
        <w:rPr>
          <w:lang w:eastAsia="ar-SA"/>
        </w:rPr>
        <w:lastRenderedPageBreak/>
        <w:t>3.Назовите 3 системы, использующие веб-интерфейс, чем обусловлено решение о таком виде интерфейса?</w:t>
      </w:r>
    </w:p>
    <w:p w:rsidR="005A4C2E" w:rsidRDefault="005A4C2E">
      <w:pPr>
        <w:jc w:val="both"/>
        <w:rPr>
          <w:lang w:eastAsia="ar-SA"/>
        </w:rPr>
      </w:pPr>
    </w:p>
    <w:p w:rsidR="005A4C2E" w:rsidRDefault="005A4C2E">
      <w:pPr>
        <w:jc w:val="both"/>
        <w:rPr>
          <w:rStyle w:val="a6"/>
          <w:b w:val="0"/>
          <w:bCs/>
          <w:i/>
        </w:rPr>
      </w:pPr>
      <w:r>
        <w:rPr>
          <w:rStyle w:val="a6"/>
          <w:b w:val="0"/>
          <w:bCs/>
          <w:i/>
        </w:rPr>
        <w:t>Практические задания:</w:t>
      </w:r>
    </w:p>
    <w:p w:rsidR="005A4C2E" w:rsidRDefault="005A4C2E">
      <w:pPr>
        <w:ind w:left="-284" w:firstLine="284"/>
        <w:jc w:val="both"/>
        <w:rPr>
          <w:b/>
        </w:rPr>
      </w:pPr>
      <w:r>
        <w:rPr>
          <w:b/>
          <w:bCs/>
        </w:rPr>
        <w:t>Задание 1:</w:t>
      </w:r>
      <w:r>
        <w:rPr>
          <w:b/>
        </w:rPr>
        <w:t> </w:t>
      </w:r>
    </w:p>
    <w:p w:rsidR="005A4C2E" w:rsidRDefault="005A4C2E">
      <w:pPr>
        <w:widowControl w:val="0"/>
        <w:numPr>
          <w:ilvl w:val="0"/>
          <w:numId w:val="11"/>
        </w:numPr>
        <w:tabs>
          <w:tab w:val="left" w:pos="284"/>
        </w:tabs>
        <w:jc w:val="both"/>
        <w:rPr>
          <w:color w:val="000000"/>
        </w:rPr>
      </w:pPr>
      <w:r>
        <w:rPr>
          <w:color w:val="000000"/>
        </w:rPr>
        <w:t>Найдите в Интернете 4 интернет-магазина, торгующих продукцией в соответствии с товарной группой вашего варианта.</w:t>
      </w:r>
    </w:p>
    <w:p w:rsidR="005A4C2E" w:rsidRDefault="005A4C2E">
      <w:pPr>
        <w:widowControl w:val="0"/>
        <w:numPr>
          <w:ilvl w:val="0"/>
          <w:numId w:val="11"/>
        </w:numPr>
        <w:tabs>
          <w:tab w:val="left" w:pos="284"/>
        </w:tabs>
        <w:jc w:val="both"/>
        <w:rPr>
          <w:color w:val="000000"/>
        </w:rPr>
      </w:pPr>
      <w:r>
        <w:rPr>
          <w:color w:val="000000"/>
        </w:rPr>
        <w:t>Заполните таблицу 1 информацией о выбранных интернет- магазинах (в последней колонке укажите название товара, который будете заказывать во всех магазинах).</w:t>
      </w:r>
    </w:p>
    <w:p w:rsidR="005A4C2E" w:rsidRDefault="005A4C2E">
      <w:pPr>
        <w:widowControl w:val="0"/>
        <w:numPr>
          <w:ilvl w:val="0"/>
          <w:numId w:val="11"/>
        </w:numPr>
        <w:tabs>
          <w:tab w:val="left" w:pos="284"/>
        </w:tabs>
        <w:jc w:val="both"/>
        <w:rPr>
          <w:color w:val="000000"/>
        </w:rPr>
      </w:pPr>
      <w:r>
        <w:rPr>
          <w:color w:val="000000"/>
        </w:rPr>
        <w:t>Осуществите моделирование процесса заказа покупки выбранного товара во всех 4-х интернет-магазинах.</w:t>
      </w:r>
    </w:p>
    <w:p w:rsidR="005A4C2E" w:rsidRDefault="005A4C2E">
      <w:pPr>
        <w:shd w:val="clear" w:color="auto" w:fill="FFFFFF"/>
        <w:ind w:left="-284" w:firstLine="284"/>
        <w:jc w:val="both"/>
        <w:rPr>
          <w:rFonts w:ascii="Tahoma" w:hAnsi="Tahoma" w:cs="Tahoma"/>
          <w:color w:val="424242"/>
        </w:rPr>
      </w:pPr>
    </w:p>
    <w:p w:rsidR="005A4C2E" w:rsidRDefault="005A4C2E">
      <w:pPr>
        <w:shd w:val="clear" w:color="auto" w:fill="FFFFFF"/>
        <w:ind w:left="-284" w:firstLine="284"/>
        <w:jc w:val="both"/>
        <w:rPr>
          <w:b/>
          <w:bCs/>
          <w:color w:val="000000"/>
        </w:rPr>
      </w:pPr>
      <w:r>
        <w:rPr>
          <w:b/>
          <w:bCs/>
          <w:color w:val="000000"/>
        </w:rPr>
        <w:t xml:space="preserve">Задание 2. </w:t>
      </w:r>
    </w:p>
    <w:p w:rsidR="005A4C2E" w:rsidRDefault="005A4C2E">
      <w:pPr>
        <w:pStyle w:val="10"/>
        <w:shd w:val="clear" w:color="auto" w:fill="auto"/>
        <w:tabs>
          <w:tab w:val="left" w:pos="426"/>
        </w:tabs>
        <w:spacing w:line="240" w:lineRule="auto"/>
        <w:ind w:firstLine="0"/>
        <w:jc w:val="both"/>
        <w:rPr>
          <w:color w:val="000000"/>
          <w:sz w:val="24"/>
          <w:szCs w:val="24"/>
        </w:rPr>
      </w:pPr>
      <w:r>
        <w:rPr>
          <w:color w:val="000000"/>
          <w:sz w:val="24"/>
          <w:szCs w:val="24"/>
          <w:lang w:eastAsia="ru-RU"/>
        </w:rPr>
        <w:t>1.Знакомство с интернет-банкингом на примере интернет-</w:t>
      </w:r>
      <w:r>
        <w:rPr>
          <w:color w:val="000000"/>
          <w:sz w:val="24"/>
          <w:szCs w:val="24"/>
        </w:rPr>
        <w:t xml:space="preserve"> банка «Альфа-клик».</w:t>
      </w:r>
    </w:p>
    <w:p w:rsidR="005A4C2E" w:rsidRDefault="005A4C2E">
      <w:pPr>
        <w:widowControl w:val="0"/>
        <w:tabs>
          <w:tab w:val="left" w:pos="426"/>
          <w:tab w:val="left" w:pos="1796"/>
          <w:tab w:val="left" w:pos="3716"/>
          <w:tab w:val="left" w:pos="5948"/>
        </w:tabs>
        <w:jc w:val="both"/>
        <w:rPr>
          <w:color w:val="000000"/>
        </w:rPr>
      </w:pPr>
      <w:r>
        <w:rPr>
          <w:color w:val="000000"/>
        </w:rPr>
        <w:t>2.Зайдите в</w:t>
      </w:r>
      <w:r>
        <w:rPr>
          <w:color w:val="000000"/>
        </w:rPr>
        <w:tab/>
        <w:t>интернет-банк</w:t>
      </w:r>
      <w:r>
        <w:rPr>
          <w:color w:val="000000"/>
        </w:rPr>
        <w:tab/>
        <w:t>«Альфа-клик» по ссылке</w:t>
      </w:r>
    </w:p>
    <w:p w:rsidR="005A4C2E" w:rsidRDefault="00F82A9D">
      <w:pPr>
        <w:widowControl w:val="0"/>
        <w:tabs>
          <w:tab w:val="left" w:pos="426"/>
        </w:tabs>
        <w:jc w:val="both"/>
        <w:rPr>
          <w:color w:val="000000"/>
        </w:rPr>
      </w:pPr>
      <w:hyperlink r:id="rId7" w:history="1">
        <w:r w:rsidR="005A4C2E">
          <w:rPr>
            <w:color w:val="000000"/>
            <w:lang w:val="en-US" w:eastAsia="en-US"/>
          </w:rPr>
          <w:t>https</w:t>
        </w:r>
        <w:r w:rsidR="005A4C2E">
          <w:rPr>
            <w:color w:val="000000"/>
            <w:lang w:eastAsia="en-US"/>
          </w:rPr>
          <w:t>://</w:t>
        </w:r>
        <w:proofErr w:type="spellStart"/>
        <w:r w:rsidR="005A4C2E">
          <w:rPr>
            <w:color w:val="000000"/>
            <w:lang w:val="en-US" w:eastAsia="en-US"/>
          </w:rPr>
          <w:t>alfabank</w:t>
        </w:r>
        <w:proofErr w:type="spellEnd"/>
        <w:r w:rsidR="005A4C2E">
          <w:rPr>
            <w:color w:val="000000"/>
            <w:lang w:eastAsia="en-US"/>
          </w:rPr>
          <w:t>.</w:t>
        </w:r>
        <w:proofErr w:type="spellStart"/>
        <w:r w:rsidR="005A4C2E">
          <w:rPr>
            <w:color w:val="000000"/>
            <w:lang w:val="en-US" w:eastAsia="en-US"/>
          </w:rPr>
          <w:t>ru</w:t>
        </w:r>
        <w:proofErr w:type="spellEnd"/>
        <w:r w:rsidR="005A4C2E">
          <w:rPr>
            <w:color w:val="000000"/>
            <w:lang w:eastAsia="en-US"/>
          </w:rPr>
          <w:t>/</w:t>
        </w:r>
      </w:hyperlink>
    </w:p>
    <w:p w:rsidR="005A4C2E" w:rsidRDefault="005A4C2E">
      <w:pPr>
        <w:widowControl w:val="0"/>
        <w:tabs>
          <w:tab w:val="left" w:pos="426"/>
          <w:tab w:val="left" w:pos="1796"/>
        </w:tabs>
        <w:jc w:val="both"/>
        <w:rPr>
          <w:color w:val="000000"/>
        </w:rPr>
      </w:pPr>
      <w:r>
        <w:rPr>
          <w:color w:val="000000"/>
        </w:rPr>
        <w:t xml:space="preserve">3.Ознакомитесь возможностями, которые </w:t>
      </w:r>
      <w:r>
        <w:rPr>
          <w:bCs/>
          <w:iCs/>
          <w:color w:val="000000"/>
        </w:rPr>
        <w:t xml:space="preserve">физическому лицу </w:t>
      </w:r>
      <w:r>
        <w:rPr>
          <w:color w:val="000000"/>
        </w:rPr>
        <w:t>предоставляет интернет-банк «Альфа-клик».</w:t>
      </w:r>
    </w:p>
    <w:p w:rsidR="005A4C2E" w:rsidRDefault="005A4C2E">
      <w:pPr>
        <w:tabs>
          <w:tab w:val="left" w:pos="426"/>
          <w:tab w:val="left" w:pos="1796"/>
        </w:tabs>
        <w:jc w:val="both"/>
        <w:rPr>
          <w:color w:val="000000"/>
        </w:rPr>
      </w:pPr>
      <w:r>
        <w:rPr>
          <w:color w:val="000000"/>
        </w:rPr>
        <w:t>4.Подготовьте отчет с ответами на следующие вопросы:</w:t>
      </w:r>
    </w:p>
    <w:p w:rsidR="005A4C2E" w:rsidRDefault="005A4C2E">
      <w:pPr>
        <w:widowControl w:val="0"/>
        <w:tabs>
          <w:tab w:val="left" w:pos="426"/>
          <w:tab w:val="left" w:pos="1796"/>
        </w:tabs>
        <w:jc w:val="both"/>
        <w:rPr>
          <w:color w:val="000000"/>
        </w:rPr>
      </w:pPr>
      <w:r>
        <w:rPr>
          <w:color w:val="000000"/>
        </w:rPr>
        <w:t xml:space="preserve">- Как </w:t>
      </w:r>
      <w:r>
        <w:rPr>
          <w:bCs/>
          <w:iCs/>
          <w:color w:val="000000"/>
        </w:rPr>
        <w:t>физическое лицо</w:t>
      </w:r>
      <w:r>
        <w:rPr>
          <w:color w:val="000000"/>
        </w:rPr>
        <w:t xml:space="preserve"> может воспользоваться интернет-банком «Альфа-Клик» и как оформить данную услугу;</w:t>
      </w:r>
    </w:p>
    <w:p w:rsidR="005A4C2E" w:rsidRDefault="005A4C2E">
      <w:pPr>
        <w:widowControl w:val="0"/>
        <w:tabs>
          <w:tab w:val="left" w:pos="426"/>
          <w:tab w:val="left" w:pos="1796"/>
        </w:tabs>
        <w:jc w:val="both"/>
        <w:rPr>
          <w:color w:val="000000"/>
        </w:rPr>
      </w:pPr>
      <w:r>
        <w:rPr>
          <w:color w:val="000000"/>
        </w:rPr>
        <w:t xml:space="preserve">-Какие услуги каких компаний и каким образом </w:t>
      </w:r>
      <w:r>
        <w:rPr>
          <w:bCs/>
          <w:iCs/>
          <w:color w:val="000000"/>
        </w:rPr>
        <w:t xml:space="preserve">физическое лицо </w:t>
      </w:r>
      <w:r>
        <w:rPr>
          <w:color w:val="000000"/>
        </w:rPr>
        <w:t>может оплатить с помощью интернет-банка «Альфа-клик»;</w:t>
      </w:r>
    </w:p>
    <w:p w:rsidR="005A4C2E" w:rsidRDefault="005A4C2E">
      <w:pPr>
        <w:widowControl w:val="0"/>
        <w:tabs>
          <w:tab w:val="left" w:pos="426"/>
          <w:tab w:val="left" w:pos="1797"/>
        </w:tabs>
        <w:jc w:val="both"/>
        <w:rPr>
          <w:color w:val="000000"/>
        </w:rPr>
      </w:pPr>
      <w:r>
        <w:rPr>
          <w:color w:val="000000"/>
        </w:rPr>
        <w:t>-Какие платежи и переводы можно осуществлять с помощью интернет-банка «Альфа-клик»;</w:t>
      </w:r>
    </w:p>
    <w:p w:rsidR="005A4C2E" w:rsidRDefault="005A4C2E">
      <w:pPr>
        <w:widowControl w:val="0"/>
        <w:tabs>
          <w:tab w:val="left" w:pos="426"/>
          <w:tab w:val="left" w:pos="1797"/>
        </w:tabs>
        <w:jc w:val="both"/>
        <w:rPr>
          <w:color w:val="000000"/>
        </w:rPr>
      </w:pPr>
      <w:r>
        <w:rPr>
          <w:color w:val="000000"/>
        </w:rPr>
        <w:t>-Какого типа карты обслуживает интернет-банк «Альфа-клик»;</w:t>
      </w:r>
    </w:p>
    <w:p w:rsidR="005A4C2E" w:rsidRDefault="005A4C2E">
      <w:pPr>
        <w:widowControl w:val="0"/>
        <w:tabs>
          <w:tab w:val="left" w:pos="426"/>
          <w:tab w:val="left" w:pos="1797"/>
        </w:tabs>
        <w:jc w:val="both"/>
        <w:rPr>
          <w:color w:val="000000"/>
        </w:rPr>
      </w:pPr>
      <w:r>
        <w:rPr>
          <w:color w:val="000000"/>
        </w:rPr>
        <w:t>-Какие комиссии взимает за обслуживание интернет-банк «</w:t>
      </w:r>
      <w:proofErr w:type="spellStart"/>
      <w:r>
        <w:rPr>
          <w:color w:val="000000"/>
        </w:rPr>
        <w:t>Альфа</w:t>
      </w:r>
      <w:r>
        <w:rPr>
          <w:color w:val="000000"/>
        </w:rPr>
        <w:softHyphen/>
        <w:t>клик</w:t>
      </w:r>
      <w:proofErr w:type="spellEnd"/>
      <w:r>
        <w:rPr>
          <w:color w:val="000000"/>
        </w:rPr>
        <w:t>»;</w:t>
      </w:r>
    </w:p>
    <w:p w:rsidR="005A4C2E" w:rsidRDefault="005A4C2E">
      <w:pPr>
        <w:widowControl w:val="0"/>
        <w:tabs>
          <w:tab w:val="left" w:pos="426"/>
          <w:tab w:val="left" w:pos="1797"/>
        </w:tabs>
        <w:jc w:val="both"/>
        <w:rPr>
          <w:color w:val="000000"/>
        </w:rPr>
      </w:pPr>
      <w:r>
        <w:rPr>
          <w:color w:val="000000"/>
        </w:rPr>
        <w:t>-Как обеспечена безопасность в интернет-банке «Альфа-клик».</w:t>
      </w:r>
    </w:p>
    <w:p w:rsidR="005A4C2E" w:rsidRDefault="005A4C2E">
      <w:pPr>
        <w:shd w:val="clear" w:color="auto" w:fill="FFFFFF"/>
        <w:tabs>
          <w:tab w:val="left" w:pos="426"/>
        </w:tabs>
        <w:jc w:val="both"/>
        <w:rPr>
          <w:b/>
          <w:bCs/>
          <w:color w:val="000000"/>
        </w:rPr>
      </w:pPr>
    </w:p>
    <w:p w:rsidR="005A4C2E" w:rsidRDefault="005A4C2E">
      <w:pPr>
        <w:shd w:val="clear" w:color="auto" w:fill="FFFFFF"/>
        <w:tabs>
          <w:tab w:val="left" w:pos="426"/>
        </w:tabs>
        <w:jc w:val="both"/>
        <w:rPr>
          <w:b/>
          <w:bCs/>
          <w:color w:val="000000"/>
        </w:rPr>
      </w:pPr>
    </w:p>
    <w:p w:rsidR="005A4C2E" w:rsidRDefault="005A4C2E">
      <w:pPr>
        <w:pStyle w:val="1"/>
        <w:tabs>
          <w:tab w:val="left" w:pos="142"/>
        </w:tabs>
        <w:spacing w:after="0" w:line="240" w:lineRule="auto"/>
        <w:ind w:left="0"/>
        <w:jc w:val="both"/>
        <w:rPr>
          <w:rFonts w:ascii="Times New Roman" w:hAnsi="Times New Roman"/>
          <w:b/>
          <w:bCs/>
          <w:sz w:val="24"/>
          <w:szCs w:val="24"/>
        </w:rPr>
      </w:pPr>
      <w:r>
        <w:rPr>
          <w:rFonts w:ascii="Times New Roman" w:hAnsi="Times New Roman"/>
          <w:b/>
          <w:sz w:val="24"/>
          <w:szCs w:val="24"/>
        </w:rPr>
        <w:t xml:space="preserve">Тема 4. </w:t>
      </w:r>
      <w:r>
        <w:rPr>
          <w:rFonts w:ascii="Times New Roman" w:hAnsi="Times New Roman"/>
          <w:b/>
          <w:bCs/>
          <w:sz w:val="24"/>
          <w:szCs w:val="24"/>
        </w:rPr>
        <w:t xml:space="preserve">Управление   проектами в   электронном бизнесе и интернет технологиях </w:t>
      </w:r>
      <w:r>
        <w:rPr>
          <w:rFonts w:ascii="Times New Roman" w:hAnsi="Times New Roman"/>
          <w:b/>
          <w:sz w:val="24"/>
          <w:szCs w:val="24"/>
        </w:rPr>
        <w:t>(проводится в форме практической подготовки).</w:t>
      </w:r>
    </w:p>
    <w:p w:rsidR="005A4C2E" w:rsidRDefault="005A4C2E">
      <w:pPr>
        <w:tabs>
          <w:tab w:val="left" w:pos="142"/>
        </w:tabs>
        <w:jc w:val="both"/>
        <w:rPr>
          <w:b/>
          <w:bCs/>
          <w:i/>
        </w:rPr>
      </w:pPr>
      <w:r>
        <w:rPr>
          <w:b/>
          <w:bCs/>
          <w:i/>
        </w:rPr>
        <w:t xml:space="preserve"> </w:t>
      </w:r>
    </w:p>
    <w:p w:rsidR="005A4C2E" w:rsidRDefault="005A4C2E">
      <w:pPr>
        <w:tabs>
          <w:tab w:val="left" w:pos="142"/>
        </w:tabs>
        <w:jc w:val="both"/>
        <w:rPr>
          <w:i/>
        </w:rPr>
      </w:pPr>
      <w:r>
        <w:rPr>
          <w:i/>
        </w:rPr>
        <w:t>Вопросы к занятию</w:t>
      </w:r>
    </w:p>
    <w:p w:rsidR="005A4C2E" w:rsidRDefault="005A4C2E">
      <w:pPr>
        <w:tabs>
          <w:tab w:val="left" w:pos="142"/>
          <w:tab w:val="left" w:pos="284"/>
          <w:tab w:val="left" w:pos="534"/>
        </w:tabs>
        <w:spacing w:line="278" w:lineRule="exact"/>
        <w:rPr>
          <w:lang w:eastAsia="ar-SA"/>
        </w:rPr>
      </w:pPr>
      <w:r>
        <w:rPr>
          <w:lang w:eastAsia="ar-SA"/>
        </w:rPr>
        <w:t>1.Чем архитектура веб-приложений отличается от традиционных?</w:t>
      </w:r>
    </w:p>
    <w:p w:rsidR="005A4C2E" w:rsidRDefault="005A4C2E">
      <w:pPr>
        <w:tabs>
          <w:tab w:val="left" w:pos="142"/>
          <w:tab w:val="left" w:pos="284"/>
          <w:tab w:val="left" w:pos="558"/>
        </w:tabs>
        <w:spacing w:line="278" w:lineRule="exact"/>
        <w:ind w:right="20"/>
        <w:rPr>
          <w:lang w:eastAsia="ar-SA"/>
        </w:rPr>
      </w:pPr>
      <w:r>
        <w:rPr>
          <w:lang w:eastAsia="ar-SA"/>
        </w:rPr>
        <w:t>2.Какие возможности предоставляют веб-технологии в рамках разработки распределенных ИС?</w:t>
      </w:r>
    </w:p>
    <w:p w:rsidR="005A4C2E" w:rsidRDefault="005A4C2E">
      <w:pPr>
        <w:pStyle w:val="ac"/>
        <w:tabs>
          <w:tab w:val="left" w:pos="142"/>
        </w:tabs>
        <w:spacing w:after="0"/>
        <w:jc w:val="both"/>
        <w:rPr>
          <w:rFonts w:ascii="Times New Roman" w:hAnsi="Times New Roman"/>
          <w:color w:val="auto"/>
          <w:sz w:val="24"/>
          <w:szCs w:val="24"/>
          <w:lang w:eastAsia="ar-SA"/>
        </w:rPr>
      </w:pPr>
      <w:r>
        <w:rPr>
          <w:rFonts w:ascii="Times New Roman" w:hAnsi="Times New Roman"/>
          <w:color w:val="auto"/>
          <w:sz w:val="24"/>
          <w:szCs w:val="24"/>
          <w:lang w:eastAsia="ar-SA"/>
        </w:rPr>
        <w:t>3.Объясните идеологию мобильных пользователей и эффект для бизнеса.</w:t>
      </w:r>
    </w:p>
    <w:p w:rsidR="005A4C2E" w:rsidRDefault="005A4C2E">
      <w:pPr>
        <w:pStyle w:val="ac"/>
        <w:tabs>
          <w:tab w:val="left" w:pos="142"/>
        </w:tabs>
        <w:spacing w:after="0"/>
        <w:jc w:val="both"/>
        <w:rPr>
          <w:rFonts w:ascii="Times New Roman" w:hAnsi="Times New Roman"/>
          <w:i/>
          <w:color w:val="auto"/>
          <w:sz w:val="24"/>
          <w:szCs w:val="24"/>
        </w:rPr>
      </w:pPr>
      <w:r>
        <w:rPr>
          <w:rFonts w:ascii="Times New Roman" w:hAnsi="Times New Roman"/>
          <w:i/>
          <w:color w:val="auto"/>
          <w:sz w:val="24"/>
          <w:szCs w:val="24"/>
        </w:rPr>
        <w:t>Практические задания:</w:t>
      </w:r>
    </w:p>
    <w:p w:rsidR="005A4C2E" w:rsidRDefault="005A4C2E">
      <w:pPr>
        <w:pStyle w:val="ac"/>
        <w:tabs>
          <w:tab w:val="left" w:pos="142"/>
        </w:tabs>
        <w:spacing w:after="0"/>
        <w:jc w:val="both"/>
        <w:rPr>
          <w:rFonts w:ascii="Times New Roman" w:hAnsi="Times New Roman"/>
          <w:i/>
          <w:color w:val="auto"/>
          <w:sz w:val="24"/>
          <w:szCs w:val="24"/>
        </w:rPr>
      </w:pPr>
    </w:p>
    <w:p w:rsidR="005A4C2E" w:rsidRDefault="005A4C2E">
      <w:pPr>
        <w:keepNext/>
        <w:keepLines/>
        <w:tabs>
          <w:tab w:val="left" w:pos="142"/>
        </w:tabs>
        <w:spacing w:line="274" w:lineRule="exact"/>
        <w:jc w:val="both"/>
        <w:outlineLvl w:val="2"/>
        <w:rPr>
          <w:b/>
          <w:bCs/>
        </w:rPr>
      </w:pPr>
      <w:r>
        <w:rPr>
          <w:b/>
          <w:bCs/>
        </w:rPr>
        <w:t>Вариант 1</w:t>
      </w:r>
    </w:p>
    <w:p w:rsidR="005A4C2E" w:rsidRDefault="005A4C2E">
      <w:pPr>
        <w:tabs>
          <w:tab w:val="left" w:pos="142"/>
        </w:tabs>
        <w:spacing w:line="274" w:lineRule="exact"/>
        <w:ind w:right="80"/>
        <w:jc w:val="both"/>
      </w:pPr>
      <w:r>
        <w:t xml:space="preserve">Компания «Орион» занимается производством разнообразной канцелярской продукции (карандаши, ручки, блокноты, календари, скрепки, зажимы, скобы, </w:t>
      </w:r>
      <w:proofErr w:type="spellStart"/>
      <w:r>
        <w:t>стикеры</w:t>
      </w:r>
      <w:proofErr w:type="spellEnd"/>
      <w:r>
        <w:t xml:space="preserve">, еженедельники, плакаты и т.д.) и выполняет её распространение между собственными магазинами, которые самостоятельно до-заказывают требуемый товар, а также принимает заказы от сторонних компаний. Заказы могут включать как простые заказы по каталогу любого вида продукции в необходимом количестве, так и разработку специальной конфигурации, дизайна и других характеристик по требованию заказчика. В связи с этим специфические заказы обрабатываются и контролируются менеджерами на всех стадиях согласования параметров. </w:t>
      </w:r>
      <w:r>
        <w:lastRenderedPageBreak/>
        <w:t>После окончательного оформления клиент имеет возможность просмотреть детали и итоговую стоимость заказа и произвести расчёт как традиционным способом, так и на сайте. По факту оплаты заказ доставляется клиенту. На всех этапах клиент имеет возможность отслеживать состояние заявки.</w:t>
      </w:r>
    </w:p>
    <w:p w:rsidR="005A4C2E" w:rsidRDefault="005A4C2E">
      <w:pPr>
        <w:keepNext/>
        <w:keepLines/>
        <w:tabs>
          <w:tab w:val="left" w:pos="142"/>
        </w:tabs>
        <w:spacing w:line="274" w:lineRule="exact"/>
        <w:jc w:val="both"/>
        <w:outlineLvl w:val="2"/>
        <w:rPr>
          <w:b/>
          <w:bCs/>
        </w:rPr>
      </w:pPr>
      <w:bookmarkStart w:id="3" w:name="bookmark15"/>
    </w:p>
    <w:p w:rsidR="005A4C2E" w:rsidRDefault="005A4C2E">
      <w:pPr>
        <w:keepNext/>
        <w:keepLines/>
        <w:tabs>
          <w:tab w:val="left" w:pos="142"/>
        </w:tabs>
        <w:spacing w:line="274" w:lineRule="exact"/>
        <w:jc w:val="both"/>
        <w:outlineLvl w:val="2"/>
        <w:rPr>
          <w:b/>
          <w:bCs/>
        </w:rPr>
      </w:pPr>
      <w:r>
        <w:rPr>
          <w:b/>
          <w:bCs/>
        </w:rPr>
        <w:t>Вариант 2</w:t>
      </w:r>
      <w:bookmarkEnd w:id="3"/>
    </w:p>
    <w:p w:rsidR="005A4C2E" w:rsidRDefault="005A4C2E">
      <w:pPr>
        <w:tabs>
          <w:tab w:val="left" w:pos="142"/>
        </w:tabs>
        <w:spacing w:line="274" w:lineRule="exact"/>
        <w:ind w:right="20"/>
        <w:jc w:val="both"/>
      </w:pPr>
      <w:r>
        <w:t>Компания ООО «Русский сувенир» представляет собой он-</w:t>
      </w:r>
      <w:proofErr w:type="spellStart"/>
      <w:r>
        <w:t>лайновый</w:t>
      </w:r>
      <w:proofErr w:type="spellEnd"/>
      <w:r>
        <w:t xml:space="preserve"> магазин без </w:t>
      </w:r>
      <w:proofErr w:type="spellStart"/>
      <w:r>
        <w:t>офф-лайновой</w:t>
      </w:r>
      <w:proofErr w:type="spellEnd"/>
      <w:r>
        <w:t xml:space="preserve"> поддержки. В Интернет-магазине представлен широкий ассортимент сувенирных изделий из гжели и керамики российского производства. Фирма работает с несколькими крупными заводами. Налаженные отношения с поставщиками позволяют вести бизнес без использования собственного склада (товар поставляется напрямую со склада компании-производителя), что значительно снижает издержки фирмы. Доставка товара клиенту осуществляется либо курьером, либо почтой (государственной или </w:t>
      </w:r>
      <w:r>
        <w:rPr>
          <w:lang w:val="en-US" w:eastAsia="en-US"/>
        </w:rPr>
        <w:t>DHL</w:t>
      </w:r>
      <w:r>
        <w:rPr>
          <w:lang w:eastAsia="en-US"/>
        </w:rPr>
        <w:t xml:space="preserve">). </w:t>
      </w:r>
      <w:r>
        <w:t xml:space="preserve">Оплата товара может осуществляться следующими способами: </w:t>
      </w:r>
      <w:proofErr w:type="spellStart"/>
      <w:r>
        <w:t>наложным</w:t>
      </w:r>
      <w:proofErr w:type="spellEnd"/>
      <w:r>
        <w:t xml:space="preserve"> платежом (при доставке товара почтой), наличными (при доставке товара курьером), электронными наличными ( </w:t>
      </w:r>
      <w:proofErr w:type="spellStart"/>
      <w:r>
        <w:rPr>
          <w:lang w:val="en-US" w:eastAsia="en-US"/>
        </w:rPr>
        <w:t>webMoney</w:t>
      </w:r>
      <w:proofErr w:type="spellEnd"/>
      <w:r>
        <w:rPr>
          <w:lang w:eastAsia="en-US"/>
        </w:rPr>
        <w:t xml:space="preserve">, </w:t>
      </w:r>
      <w:proofErr w:type="spellStart"/>
      <w:r>
        <w:t>Яndex</w:t>
      </w:r>
      <w:proofErr w:type="spellEnd"/>
      <w:r>
        <w:t xml:space="preserve"> -деньги). В случае выбора клиентом способа доставки курьером, покупателю необходимо подтвердить заказ (система формирует уведомление, которое отправляет на </w:t>
      </w:r>
      <w:r>
        <w:rPr>
          <w:lang w:val="en-US" w:eastAsia="en-US"/>
        </w:rPr>
        <w:t>e</w:t>
      </w:r>
      <w:r>
        <w:rPr>
          <w:lang w:eastAsia="en-US"/>
        </w:rPr>
        <w:t>-</w:t>
      </w:r>
      <w:r>
        <w:rPr>
          <w:lang w:val="en-US" w:eastAsia="en-US"/>
        </w:rPr>
        <w:t>mail</w:t>
      </w:r>
      <w:r>
        <w:rPr>
          <w:lang w:eastAsia="en-US"/>
        </w:rPr>
        <w:t xml:space="preserve"> </w:t>
      </w:r>
      <w:r>
        <w:t>покупателя). В остальных случаях товар доставляется по факту оплаты.</w:t>
      </w:r>
    </w:p>
    <w:p w:rsidR="005A4C2E" w:rsidRDefault="005A4C2E">
      <w:pPr>
        <w:keepNext/>
        <w:keepLines/>
        <w:tabs>
          <w:tab w:val="left" w:pos="142"/>
        </w:tabs>
        <w:spacing w:line="274" w:lineRule="exact"/>
        <w:jc w:val="both"/>
        <w:outlineLvl w:val="2"/>
        <w:rPr>
          <w:b/>
          <w:bCs/>
        </w:rPr>
      </w:pPr>
      <w:bookmarkStart w:id="4" w:name="bookmark16"/>
    </w:p>
    <w:p w:rsidR="005A4C2E" w:rsidRDefault="005A4C2E">
      <w:pPr>
        <w:keepNext/>
        <w:keepLines/>
        <w:tabs>
          <w:tab w:val="left" w:pos="142"/>
        </w:tabs>
        <w:spacing w:line="274" w:lineRule="exact"/>
        <w:jc w:val="both"/>
        <w:outlineLvl w:val="2"/>
        <w:rPr>
          <w:b/>
          <w:bCs/>
        </w:rPr>
      </w:pPr>
      <w:r>
        <w:rPr>
          <w:b/>
          <w:bCs/>
        </w:rPr>
        <w:t>Вариант 3</w:t>
      </w:r>
      <w:bookmarkEnd w:id="4"/>
    </w:p>
    <w:p w:rsidR="005A4C2E" w:rsidRDefault="005A4C2E">
      <w:pPr>
        <w:tabs>
          <w:tab w:val="left" w:pos="142"/>
        </w:tabs>
        <w:spacing w:line="274" w:lineRule="exact"/>
        <w:ind w:right="20"/>
        <w:jc w:val="both"/>
      </w:pPr>
      <w:r>
        <w:t xml:space="preserve">Интернет-аукцион </w:t>
      </w:r>
      <w:r>
        <w:rPr>
          <w:lang w:eastAsia="en-US"/>
        </w:rPr>
        <w:t>«</w:t>
      </w:r>
      <w:proofErr w:type="spellStart"/>
      <w:r>
        <w:rPr>
          <w:lang w:val="en-US" w:eastAsia="en-US"/>
        </w:rPr>
        <w:t>Colir</w:t>
      </w:r>
      <w:proofErr w:type="spellEnd"/>
      <w:r>
        <w:rPr>
          <w:lang w:eastAsia="en-US"/>
        </w:rPr>
        <w:t xml:space="preserve">» </w:t>
      </w:r>
      <w:r>
        <w:t xml:space="preserve">существует </w:t>
      </w:r>
      <w:r>
        <w:rPr>
          <w:lang w:val="en-US" w:eastAsia="en-US"/>
        </w:rPr>
        <w:t>c</w:t>
      </w:r>
      <w:r>
        <w:rPr>
          <w:lang w:eastAsia="en-US"/>
        </w:rPr>
        <w:t xml:space="preserve"> </w:t>
      </w:r>
      <w:r>
        <w:t xml:space="preserve">2002 года. На сайте физические лица торгуют друг с другом. Торги организованы следующим образом: физическое лицо - продавец выставляет на сайте информацию о своем лоте (фотографию, описание). Заинтересовавшее лицо предлагает свою цену. Один лот выставляется на продажу в течении ограниченного времени. Торг может проходить как напрямую между продавцом и покупателем (с самоорганизацией доставки), так и через третье лицо - менеджера аукциона, который организует торг и доставку товара, получая при этом определенный процент. Оплата товара осуществляется через платежные Интернет -системы </w:t>
      </w:r>
      <w:r>
        <w:rPr>
          <w:lang w:eastAsia="en-US"/>
        </w:rPr>
        <w:t>(</w:t>
      </w:r>
      <w:proofErr w:type="spellStart"/>
      <w:r>
        <w:rPr>
          <w:lang w:val="en-US" w:eastAsia="en-US"/>
        </w:rPr>
        <w:t>WebMoney</w:t>
      </w:r>
      <w:proofErr w:type="spellEnd"/>
      <w:r>
        <w:rPr>
          <w:lang w:eastAsia="en-US"/>
        </w:rPr>
        <w:t xml:space="preserve">, </w:t>
      </w:r>
      <w:proofErr w:type="spellStart"/>
      <w:r>
        <w:t>Яndex</w:t>
      </w:r>
      <w:proofErr w:type="spellEnd"/>
      <w:r>
        <w:t>-деньги) или с использованием кредитных карт, (возможны другие способы оплаты при обоюдной договоренности сторон). Организацией и поддержкой аукциона занимается фирма ООО «</w:t>
      </w:r>
      <w:proofErr w:type="spellStart"/>
      <w:r>
        <w:t>Колир</w:t>
      </w:r>
      <w:proofErr w:type="spellEnd"/>
      <w:r>
        <w:t xml:space="preserve"> -М», основу коммерческой деятельности которой является получение прибыли от размещения рекламы на страницах с лотами.</w:t>
      </w:r>
    </w:p>
    <w:p w:rsidR="005A4C2E" w:rsidRDefault="005A4C2E">
      <w:pPr>
        <w:keepNext/>
        <w:keepLines/>
        <w:tabs>
          <w:tab w:val="left" w:pos="142"/>
        </w:tabs>
        <w:spacing w:line="274" w:lineRule="exact"/>
        <w:jc w:val="both"/>
        <w:outlineLvl w:val="2"/>
        <w:rPr>
          <w:b/>
          <w:bCs/>
        </w:rPr>
      </w:pPr>
      <w:bookmarkStart w:id="5" w:name="bookmark17"/>
    </w:p>
    <w:p w:rsidR="005A4C2E" w:rsidRDefault="005A4C2E">
      <w:pPr>
        <w:keepNext/>
        <w:keepLines/>
        <w:tabs>
          <w:tab w:val="left" w:pos="142"/>
        </w:tabs>
        <w:spacing w:line="274" w:lineRule="exact"/>
        <w:jc w:val="both"/>
        <w:outlineLvl w:val="2"/>
        <w:rPr>
          <w:b/>
          <w:bCs/>
        </w:rPr>
      </w:pPr>
      <w:r>
        <w:rPr>
          <w:b/>
          <w:bCs/>
        </w:rPr>
        <w:t>Вариант 4</w:t>
      </w:r>
      <w:bookmarkEnd w:id="5"/>
    </w:p>
    <w:p w:rsidR="005A4C2E" w:rsidRDefault="005A4C2E">
      <w:pPr>
        <w:tabs>
          <w:tab w:val="left" w:pos="142"/>
        </w:tabs>
        <w:spacing w:line="274" w:lineRule="exact"/>
        <w:ind w:right="20"/>
        <w:jc w:val="both"/>
      </w:pPr>
      <w:r>
        <w:t>Что вам не хватает для покупки в Интернет магазине понравившейся вещи.. наверное денег? Так же думает и компания ООО «</w:t>
      </w:r>
      <w:proofErr w:type="spellStart"/>
      <w:r>
        <w:t>ДляВас</w:t>
      </w:r>
      <w:proofErr w:type="spellEnd"/>
      <w:r>
        <w:t>», которая развернула бизнес в сети Интернет по предоставлению краткосрочных кредитов он-</w:t>
      </w:r>
      <w:proofErr w:type="spellStart"/>
      <w:r>
        <w:t>лайн</w:t>
      </w:r>
      <w:proofErr w:type="spellEnd"/>
      <w:r>
        <w:t xml:space="preserve"> для осуществления покупок на сумму до 100 000 рублей прямо не выходя из дома. Вы, как физическое лицо, можете стать её клиентом, предоставив требуемую информацию о себе и заверив документы электронной подписью. В случае успешной проверки ваших документов, вы получаете возможность пользоваться кредитом в удобной для вас форме - от прямой оплаты вашего счёта в Интернет магазине до перечисления средств в ваш кошелёк в системе </w:t>
      </w:r>
      <w:r>
        <w:rPr>
          <w:lang w:val="en-US" w:eastAsia="en-US"/>
        </w:rPr>
        <w:t>Web</w:t>
      </w:r>
      <w:r>
        <w:rPr>
          <w:lang w:eastAsia="en-US"/>
        </w:rPr>
        <w:t xml:space="preserve"> </w:t>
      </w:r>
      <w:r>
        <w:rPr>
          <w:lang w:val="en-US" w:eastAsia="en-US"/>
        </w:rPr>
        <w:t>Money</w:t>
      </w:r>
      <w:r>
        <w:rPr>
          <w:lang w:eastAsia="en-US"/>
        </w:rPr>
        <w:t xml:space="preserve"> </w:t>
      </w:r>
      <w:r>
        <w:t xml:space="preserve">или любых других. Все операции по необходимому оформлению документов осуществляются прямо через сайт в режиме </w:t>
      </w:r>
      <w:r>
        <w:rPr>
          <w:lang w:val="en-US" w:eastAsia="en-US"/>
        </w:rPr>
        <w:t>on</w:t>
      </w:r>
      <w:r>
        <w:rPr>
          <w:lang w:eastAsia="en-US"/>
        </w:rPr>
        <w:t>-</w:t>
      </w:r>
      <w:r>
        <w:rPr>
          <w:lang w:val="en-US" w:eastAsia="en-US"/>
        </w:rPr>
        <w:t>line</w:t>
      </w:r>
      <w:r>
        <w:rPr>
          <w:lang w:eastAsia="en-US"/>
        </w:rPr>
        <w:t xml:space="preserve">. </w:t>
      </w:r>
      <w:r>
        <w:t>Также и последующие расчёты с компанией осуществляются через сайт путём зачисления средств на её счёт практически в любой расчётной системе сети в российском сегменте.</w:t>
      </w:r>
    </w:p>
    <w:p w:rsidR="005A4C2E" w:rsidRDefault="005A4C2E">
      <w:pPr>
        <w:keepNext/>
        <w:keepLines/>
        <w:tabs>
          <w:tab w:val="left" w:pos="142"/>
        </w:tabs>
        <w:spacing w:line="230" w:lineRule="exact"/>
        <w:jc w:val="both"/>
        <w:outlineLvl w:val="2"/>
        <w:rPr>
          <w:b/>
          <w:bCs/>
        </w:rPr>
      </w:pPr>
      <w:bookmarkStart w:id="6" w:name="bookmark18"/>
    </w:p>
    <w:p w:rsidR="005A4C2E" w:rsidRDefault="005A4C2E">
      <w:pPr>
        <w:keepNext/>
        <w:keepLines/>
        <w:tabs>
          <w:tab w:val="left" w:pos="142"/>
        </w:tabs>
        <w:spacing w:line="230" w:lineRule="exact"/>
        <w:jc w:val="both"/>
        <w:outlineLvl w:val="2"/>
        <w:rPr>
          <w:b/>
          <w:bCs/>
        </w:rPr>
      </w:pPr>
      <w:r>
        <w:rPr>
          <w:b/>
          <w:bCs/>
        </w:rPr>
        <w:t>Вариант 5</w:t>
      </w:r>
      <w:bookmarkEnd w:id="6"/>
    </w:p>
    <w:p w:rsidR="005A4C2E" w:rsidRDefault="005A4C2E">
      <w:pPr>
        <w:tabs>
          <w:tab w:val="left" w:pos="142"/>
        </w:tabs>
        <w:spacing w:line="274" w:lineRule="exact"/>
        <w:ind w:right="20"/>
        <w:jc w:val="both"/>
      </w:pPr>
      <w:r>
        <w:t xml:space="preserve">На сайте администрации города .... физическим лицам предоставляется возможность оплаты коммунальных услуг. При проведении платежа используются так называемые «сервисные» карты, которые плательщики могут приобрести в отделениях «Сбербанка» и «Банка связи». Система оплаты организована следующим образом: клиент регистрируется на сайте (заводит счет), заполняет форму идентичную бланку оплаты, вводит код с сервисной карты (пополняя свой счет на определенное количество денежных единиц). Операции с сервисными картами проводит «Банк связи», переводя деньги со счета клиента на </w:t>
      </w:r>
      <w:proofErr w:type="spellStart"/>
      <w:r>
        <w:t>сбербанковский</w:t>
      </w:r>
      <w:proofErr w:type="spellEnd"/>
      <w:r>
        <w:t xml:space="preserve"> счет администрации города.</w:t>
      </w:r>
    </w:p>
    <w:p w:rsidR="005A4C2E" w:rsidRDefault="005A4C2E">
      <w:pPr>
        <w:keepNext/>
        <w:keepLines/>
        <w:tabs>
          <w:tab w:val="left" w:pos="142"/>
        </w:tabs>
        <w:spacing w:line="274" w:lineRule="exact"/>
        <w:jc w:val="both"/>
        <w:outlineLvl w:val="2"/>
        <w:rPr>
          <w:b/>
          <w:bCs/>
        </w:rPr>
      </w:pPr>
    </w:p>
    <w:p w:rsidR="005A4C2E" w:rsidRDefault="005A4C2E">
      <w:pPr>
        <w:keepNext/>
        <w:keepLines/>
        <w:tabs>
          <w:tab w:val="left" w:pos="142"/>
        </w:tabs>
        <w:spacing w:line="274" w:lineRule="exact"/>
        <w:jc w:val="both"/>
        <w:outlineLvl w:val="2"/>
        <w:rPr>
          <w:b/>
          <w:bCs/>
        </w:rPr>
      </w:pPr>
      <w:r>
        <w:rPr>
          <w:b/>
          <w:bCs/>
        </w:rPr>
        <w:t>Вариант 6</w:t>
      </w:r>
    </w:p>
    <w:p w:rsidR="005A4C2E" w:rsidRDefault="005A4C2E">
      <w:pPr>
        <w:tabs>
          <w:tab w:val="left" w:pos="142"/>
        </w:tabs>
        <w:spacing w:line="274" w:lineRule="exact"/>
        <w:ind w:right="20"/>
        <w:jc w:val="both"/>
      </w:pPr>
      <w:proofErr w:type="spellStart"/>
      <w:r>
        <w:rPr>
          <w:lang w:val="en-US" w:eastAsia="en-US"/>
        </w:rPr>
        <w:t>Unicor</w:t>
      </w:r>
      <w:proofErr w:type="spellEnd"/>
      <w:r>
        <w:rPr>
          <w:lang w:eastAsia="en-US"/>
        </w:rPr>
        <w:t xml:space="preserve"> </w:t>
      </w:r>
      <w:r>
        <w:t xml:space="preserve">это рыночная марка Государственной Федеральной Тюремной Промышленной корпорации, учрежденной в 1934 году. </w:t>
      </w:r>
      <w:proofErr w:type="spellStart"/>
      <w:r>
        <w:rPr>
          <w:lang w:val="en-US" w:eastAsia="en-US"/>
        </w:rPr>
        <w:t>Unicor</w:t>
      </w:r>
      <w:proofErr w:type="spellEnd"/>
      <w:r>
        <w:rPr>
          <w:lang w:eastAsia="en-US"/>
        </w:rPr>
        <w:t xml:space="preserve"> </w:t>
      </w:r>
      <w:r>
        <w:t xml:space="preserve">является уникальной организацией федеральной тюремной системы. Ее основной задачей является обучение, образование и предоставление рабочих мест заключенным. Побочный продукт деятельности компании - товары и услуги, производимые заключенными: офисная мебель, военная форма, электронное оборудование, защитные очки, услуги по вводу данных и обработке почты. Компания находится на </w:t>
      </w:r>
      <w:proofErr w:type="spellStart"/>
      <w:r>
        <w:t>самообеспечении</w:t>
      </w:r>
      <w:proofErr w:type="spellEnd"/>
      <w:r>
        <w:t xml:space="preserve">, поэтому кроме президентской директивы имеет чисто экономический стимул к снижению издержек при распространении своей продукции. Ежегодно </w:t>
      </w:r>
      <w:proofErr w:type="spellStart"/>
      <w:r>
        <w:rPr>
          <w:lang w:val="en-US" w:eastAsia="en-US"/>
        </w:rPr>
        <w:t>Unicor</w:t>
      </w:r>
      <w:proofErr w:type="spellEnd"/>
      <w:r>
        <w:rPr>
          <w:lang w:eastAsia="en-US"/>
        </w:rPr>
        <w:t xml:space="preserve"> </w:t>
      </w:r>
      <w:r>
        <w:t xml:space="preserve">совершает до 250 000 транзакций. В среднем одна трансакция обходится компании в 77 долларов. Это подтолкнуло </w:t>
      </w:r>
      <w:proofErr w:type="spellStart"/>
      <w:r>
        <w:rPr>
          <w:lang w:val="en-US" w:eastAsia="en-US"/>
        </w:rPr>
        <w:t>Unicor</w:t>
      </w:r>
      <w:proofErr w:type="spellEnd"/>
      <w:r>
        <w:rPr>
          <w:lang w:eastAsia="en-US"/>
        </w:rPr>
        <w:t xml:space="preserve"> </w:t>
      </w:r>
      <w:r>
        <w:t xml:space="preserve">воспользоваться услугами компании </w:t>
      </w:r>
      <w:r>
        <w:rPr>
          <w:lang w:val="en-US" w:eastAsia="en-US"/>
        </w:rPr>
        <w:t>Electric</w:t>
      </w:r>
      <w:r>
        <w:rPr>
          <w:lang w:eastAsia="en-US"/>
        </w:rPr>
        <w:t xml:space="preserve"> </w:t>
      </w:r>
      <w:r>
        <w:rPr>
          <w:lang w:val="en-US" w:eastAsia="en-US"/>
        </w:rPr>
        <w:t>Press</w:t>
      </w:r>
      <w:r>
        <w:rPr>
          <w:lang w:eastAsia="en-US"/>
        </w:rPr>
        <w:t xml:space="preserve"> </w:t>
      </w:r>
      <w:r>
        <w:t xml:space="preserve">для создания своего сайта на основе ПО </w:t>
      </w:r>
      <w:r>
        <w:rPr>
          <w:lang w:val="en-US" w:eastAsia="en-US"/>
        </w:rPr>
        <w:t>NIC</w:t>
      </w:r>
      <w:r>
        <w:rPr>
          <w:lang w:eastAsia="en-US"/>
        </w:rPr>
        <w:t xml:space="preserve"> </w:t>
      </w:r>
      <w:r>
        <w:rPr>
          <w:lang w:val="en-US" w:eastAsia="en-US"/>
        </w:rPr>
        <w:t>Commerce</w:t>
      </w:r>
      <w:r>
        <w:rPr>
          <w:lang w:eastAsia="en-US"/>
        </w:rPr>
        <w:t>.</w:t>
      </w:r>
    </w:p>
    <w:p w:rsidR="005A4C2E" w:rsidRDefault="005A4C2E">
      <w:pPr>
        <w:tabs>
          <w:tab w:val="left" w:pos="142"/>
        </w:tabs>
        <w:spacing w:line="274" w:lineRule="exact"/>
        <w:ind w:right="20"/>
        <w:jc w:val="both"/>
      </w:pPr>
      <w:r>
        <w:t xml:space="preserve">Сайт </w:t>
      </w:r>
      <w:proofErr w:type="spellStart"/>
      <w:r>
        <w:rPr>
          <w:lang w:val="en-US" w:eastAsia="en-US"/>
        </w:rPr>
        <w:t>Unicor</w:t>
      </w:r>
      <w:proofErr w:type="spellEnd"/>
      <w:r>
        <w:rPr>
          <w:lang w:eastAsia="en-US"/>
        </w:rPr>
        <w:t>.</w:t>
      </w:r>
      <w:proofErr w:type="spellStart"/>
      <w:r>
        <w:rPr>
          <w:lang w:val="en-US" w:eastAsia="en-US"/>
        </w:rPr>
        <w:t>gov</w:t>
      </w:r>
      <w:proofErr w:type="spellEnd"/>
      <w:r>
        <w:rPr>
          <w:lang w:eastAsia="en-US"/>
        </w:rPr>
        <w:t xml:space="preserve"> </w:t>
      </w:r>
      <w:r>
        <w:t>- электронный каталог продукции предприятия. Клиент имеет возможность не только проводить поиск в обновляемом каталоге, но и оформить заказ и отслеживать его выполнение и получать подтверждения выполнения по электронной почте. Постоянные покупатели имеют возможность использовать персональную корзину - список обычно приобретаемых товаров - для более быстрого заказа. В целом это электронный магазин, в котором государственная организация реализует свои товары и услуги.</w:t>
      </w:r>
    </w:p>
    <w:p w:rsidR="005A4C2E" w:rsidRDefault="005A4C2E">
      <w:pPr>
        <w:keepNext/>
        <w:keepLines/>
        <w:tabs>
          <w:tab w:val="left" w:pos="142"/>
        </w:tabs>
        <w:spacing w:line="274" w:lineRule="exact"/>
        <w:jc w:val="both"/>
        <w:outlineLvl w:val="2"/>
        <w:rPr>
          <w:b/>
          <w:bCs/>
        </w:rPr>
      </w:pPr>
      <w:r>
        <w:rPr>
          <w:b/>
          <w:bCs/>
        </w:rPr>
        <w:t>Вариант 7</w:t>
      </w:r>
    </w:p>
    <w:p w:rsidR="005A4C2E" w:rsidRDefault="005A4C2E">
      <w:pPr>
        <w:tabs>
          <w:tab w:val="left" w:pos="142"/>
        </w:tabs>
        <w:spacing w:line="274" w:lineRule="exact"/>
        <w:ind w:right="20"/>
        <w:jc w:val="both"/>
      </w:pPr>
      <w:r>
        <w:t>Компания ЗАО «Старт» занимается размещением инвестиций для реализации высокотехнологичных проектов в сфере услуг. До настоящего момента взаимодействие с потенциальными заёмщиками осуществлялось традиционными способами по средствам электронной почты и бумажных документов. Недавно компания вышла в сеть Интернет с реализацией полного цикла по обслуживанию клиента от приёма заявки до перечисления кредитуемых сумм клиентам и осуществления последующего расчёта за услуги компании и расчётов по выданным кредитам и процентам. При этом клиент имеет возможность оперативно контролировать текущий график погашения, предстоящие и зачисленные платежи, а также взаимодействовать с компанией по вопросам проведения периодического аудита состояния компании-клиента и выполнения первоначального бизнес плана.</w:t>
      </w:r>
    </w:p>
    <w:p w:rsidR="005A4C2E" w:rsidRDefault="005A4C2E">
      <w:pPr>
        <w:tabs>
          <w:tab w:val="left" w:pos="142"/>
          <w:tab w:val="left" w:pos="567"/>
        </w:tabs>
        <w:jc w:val="both"/>
        <w:rPr>
          <w:iCs/>
          <w:color w:val="000000"/>
        </w:rPr>
      </w:pPr>
    </w:p>
    <w:p w:rsidR="005A4C2E" w:rsidRDefault="005A4C2E">
      <w:pPr>
        <w:tabs>
          <w:tab w:val="left" w:pos="142"/>
          <w:tab w:val="left" w:pos="284"/>
          <w:tab w:val="left" w:pos="567"/>
        </w:tabs>
        <w:spacing w:after="120"/>
        <w:rPr>
          <w:i/>
          <w:color w:val="000000"/>
        </w:rPr>
      </w:pPr>
      <w:r>
        <w:rPr>
          <w:i/>
          <w:color w:val="000000"/>
        </w:rPr>
        <w:t>Проблемно-аналитические задания:</w:t>
      </w:r>
    </w:p>
    <w:p w:rsidR="005A4C2E" w:rsidRDefault="005A4C2E">
      <w:pPr>
        <w:keepNext/>
        <w:keepLines/>
        <w:tabs>
          <w:tab w:val="left" w:pos="142"/>
        </w:tabs>
        <w:spacing w:line="230" w:lineRule="exact"/>
        <w:outlineLvl w:val="2"/>
        <w:rPr>
          <w:b/>
          <w:bCs/>
          <w:i/>
        </w:rPr>
      </w:pPr>
      <w:r>
        <w:rPr>
          <w:b/>
          <w:bCs/>
          <w:i/>
        </w:rPr>
        <w:t>Выбор способа организации приложения ЭК:</w:t>
      </w:r>
    </w:p>
    <w:p w:rsidR="005A4C2E" w:rsidRDefault="005A4C2E">
      <w:pPr>
        <w:numPr>
          <w:ilvl w:val="0"/>
          <w:numId w:val="12"/>
        </w:numPr>
        <w:tabs>
          <w:tab w:val="left" w:pos="142"/>
          <w:tab w:val="left" w:pos="284"/>
        </w:tabs>
        <w:spacing w:line="283" w:lineRule="exact"/>
        <w:ind w:left="0" w:firstLine="0"/>
        <w:jc w:val="both"/>
      </w:pPr>
      <w:r>
        <w:t>рассмотреть возможные варианты организации «простых» приложений ЭК;</w:t>
      </w:r>
    </w:p>
    <w:p w:rsidR="005A4C2E" w:rsidRDefault="005A4C2E">
      <w:pPr>
        <w:numPr>
          <w:ilvl w:val="0"/>
          <w:numId w:val="12"/>
        </w:numPr>
        <w:tabs>
          <w:tab w:val="left" w:pos="142"/>
          <w:tab w:val="left" w:pos="284"/>
        </w:tabs>
        <w:spacing w:line="283" w:lineRule="exact"/>
        <w:ind w:left="0" w:firstLine="0"/>
        <w:jc w:val="both"/>
      </w:pPr>
      <w:r>
        <w:t>научиться определять список услуг, которые требуются для организации приложения</w:t>
      </w:r>
    </w:p>
    <w:p w:rsidR="005A4C2E" w:rsidRDefault="005A4C2E">
      <w:pPr>
        <w:numPr>
          <w:ilvl w:val="0"/>
          <w:numId w:val="12"/>
        </w:numPr>
        <w:tabs>
          <w:tab w:val="left" w:pos="142"/>
          <w:tab w:val="left" w:pos="284"/>
        </w:tabs>
        <w:spacing w:line="283" w:lineRule="exact"/>
        <w:ind w:left="0" w:firstLine="0"/>
        <w:jc w:val="both"/>
      </w:pPr>
      <w:r>
        <w:t>ЭК;</w:t>
      </w:r>
    </w:p>
    <w:p w:rsidR="005A4C2E" w:rsidRDefault="005A4C2E">
      <w:pPr>
        <w:numPr>
          <w:ilvl w:val="0"/>
          <w:numId w:val="12"/>
        </w:numPr>
        <w:tabs>
          <w:tab w:val="left" w:pos="142"/>
          <w:tab w:val="left" w:pos="284"/>
        </w:tabs>
        <w:spacing w:line="283" w:lineRule="exact"/>
        <w:ind w:left="0" w:right="20" w:firstLine="0"/>
        <w:jc w:val="both"/>
      </w:pPr>
      <w:r>
        <w:t>попытаться проанализировать предложения провайдеров по оказанию требуемых услуг;</w:t>
      </w:r>
    </w:p>
    <w:p w:rsidR="005A4C2E" w:rsidRDefault="005A4C2E">
      <w:pPr>
        <w:numPr>
          <w:ilvl w:val="0"/>
          <w:numId w:val="12"/>
        </w:numPr>
        <w:tabs>
          <w:tab w:val="left" w:pos="142"/>
          <w:tab w:val="left" w:pos="284"/>
        </w:tabs>
        <w:spacing w:line="283" w:lineRule="exact"/>
        <w:ind w:left="0" w:right="20" w:firstLine="0"/>
        <w:jc w:val="both"/>
      </w:pPr>
      <w:r>
        <w:t>научиться выделять основные направления первоначальных расходов при организации приложений ЭК различными способами;</w:t>
      </w:r>
    </w:p>
    <w:p w:rsidR="005A4C2E" w:rsidRDefault="005A4C2E">
      <w:pPr>
        <w:numPr>
          <w:ilvl w:val="0"/>
          <w:numId w:val="12"/>
        </w:numPr>
        <w:tabs>
          <w:tab w:val="left" w:pos="142"/>
          <w:tab w:val="left" w:pos="284"/>
        </w:tabs>
        <w:spacing w:after="275" w:line="274" w:lineRule="exact"/>
        <w:ind w:left="0" w:right="20" w:firstLine="0"/>
        <w:jc w:val="both"/>
      </w:pPr>
      <w:r>
        <w:lastRenderedPageBreak/>
        <w:t>научиться выделять основные направления ежемесячных(периодических) расходов при организации приложений ЭК различными способами.</w:t>
      </w:r>
    </w:p>
    <w:p w:rsidR="005A4C2E" w:rsidRDefault="005A4C2E">
      <w:pPr>
        <w:keepNext/>
        <w:keepLines/>
        <w:tabs>
          <w:tab w:val="left" w:pos="142"/>
        </w:tabs>
        <w:spacing w:after="193" w:line="230" w:lineRule="exact"/>
        <w:jc w:val="both"/>
        <w:outlineLvl w:val="2"/>
        <w:rPr>
          <w:b/>
          <w:bCs/>
          <w:i/>
        </w:rPr>
      </w:pPr>
      <w:bookmarkStart w:id="7" w:name="bookmark43"/>
      <w:r>
        <w:rPr>
          <w:b/>
          <w:bCs/>
          <w:i/>
        </w:rPr>
        <w:t>Постановка задачи</w:t>
      </w:r>
      <w:bookmarkEnd w:id="7"/>
    </w:p>
    <w:p w:rsidR="005A4C2E" w:rsidRDefault="005A4C2E">
      <w:pPr>
        <w:keepNext/>
        <w:keepLines/>
        <w:tabs>
          <w:tab w:val="left" w:pos="142"/>
        </w:tabs>
        <w:spacing w:line="274" w:lineRule="exact"/>
        <w:jc w:val="both"/>
        <w:outlineLvl w:val="2"/>
        <w:rPr>
          <w:b/>
          <w:bCs/>
          <w:i/>
        </w:rPr>
      </w:pPr>
      <w:bookmarkStart w:id="8" w:name="bookmark44"/>
      <w:r>
        <w:rPr>
          <w:b/>
          <w:bCs/>
          <w:i/>
        </w:rPr>
        <w:t>Вариант 1</w:t>
      </w:r>
      <w:bookmarkEnd w:id="8"/>
    </w:p>
    <w:p w:rsidR="005A4C2E" w:rsidRDefault="005A4C2E">
      <w:pPr>
        <w:tabs>
          <w:tab w:val="left" w:pos="142"/>
        </w:tabs>
        <w:spacing w:after="120" w:line="274" w:lineRule="exact"/>
        <w:jc w:val="both"/>
      </w:pPr>
      <w:r>
        <w:t xml:space="preserve">Торговая площадка </w:t>
      </w:r>
      <w:r>
        <w:rPr>
          <w:lang w:val="en-US" w:eastAsia="en-US"/>
        </w:rPr>
        <w:t>B</w:t>
      </w:r>
      <w:r>
        <w:rPr>
          <w:lang w:eastAsia="en-US"/>
        </w:rPr>
        <w:t>2</w:t>
      </w:r>
      <w:r>
        <w:rPr>
          <w:lang w:val="en-US" w:eastAsia="en-US"/>
        </w:rPr>
        <w:t>B</w:t>
      </w:r>
      <w:r>
        <w:rPr>
          <w:lang w:eastAsia="en-US"/>
        </w:rPr>
        <w:t xml:space="preserve"> </w:t>
      </w:r>
      <w:r>
        <w:t>по оптовой продаже высокоточных приборов собственного производства, которые требуют консультаций производителя как по настройке как на первоначальном этапе, так и на этапе эксплуатации.</w:t>
      </w:r>
    </w:p>
    <w:p w:rsidR="005A4C2E" w:rsidRDefault="005A4C2E">
      <w:pPr>
        <w:keepNext/>
        <w:keepLines/>
        <w:tabs>
          <w:tab w:val="left" w:pos="142"/>
        </w:tabs>
        <w:spacing w:line="274" w:lineRule="exact"/>
        <w:jc w:val="both"/>
        <w:outlineLvl w:val="2"/>
        <w:rPr>
          <w:b/>
          <w:bCs/>
          <w:i/>
        </w:rPr>
      </w:pPr>
      <w:bookmarkStart w:id="9" w:name="bookmark45"/>
      <w:r>
        <w:rPr>
          <w:b/>
          <w:bCs/>
          <w:i/>
        </w:rPr>
        <w:t>Вариант 2</w:t>
      </w:r>
      <w:bookmarkEnd w:id="9"/>
    </w:p>
    <w:p w:rsidR="005A4C2E" w:rsidRDefault="005A4C2E">
      <w:pPr>
        <w:tabs>
          <w:tab w:val="left" w:pos="142"/>
        </w:tabs>
        <w:spacing w:after="120" w:line="274" w:lineRule="exact"/>
        <w:jc w:val="both"/>
      </w:pPr>
      <w:r>
        <w:t>Частный сайт по продаже услуг по написанию различных работ (курсовых, дипломов, диссертаций) на заказ по требуемому направлению с наличием постоянной обратной связи между заказчиком и реальным автором работы.</w:t>
      </w:r>
    </w:p>
    <w:p w:rsidR="005A4C2E" w:rsidRDefault="005A4C2E">
      <w:pPr>
        <w:keepNext/>
        <w:keepLines/>
        <w:tabs>
          <w:tab w:val="left" w:pos="142"/>
        </w:tabs>
        <w:spacing w:line="274" w:lineRule="exact"/>
        <w:jc w:val="both"/>
        <w:outlineLvl w:val="2"/>
        <w:rPr>
          <w:b/>
          <w:bCs/>
          <w:i/>
        </w:rPr>
      </w:pPr>
      <w:r>
        <w:rPr>
          <w:b/>
          <w:bCs/>
          <w:i/>
        </w:rPr>
        <w:t>Вариант 3</w:t>
      </w:r>
    </w:p>
    <w:p w:rsidR="005A4C2E" w:rsidRDefault="005A4C2E">
      <w:pPr>
        <w:tabs>
          <w:tab w:val="left" w:pos="142"/>
        </w:tabs>
        <w:spacing w:after="120" w:line="274" w:lineRule="exact"/>
        <w:jc w:val="both"/>
      </w:pPr>
      <w:r>
        <w:t>Интернет гипермаркет по продаже продуктов питания с более чем 10000 наименований продукции.</w:t>
      </w:r>
    </w:p>
    <w:p w:rsidR="005A4C2E" w:rsidRDefault="005A4C2E">
      <w:pPr>
        <w:keepNext/>
        <w:keepLines/>
        <w:tabs>
          <w:tab w:val="left" w:pos="142"/>
        </w:tabs>
        <w:spacing w:line="274" w:lineRule="exact"/>
        <w:jc w:val="both"/>
        <w:outlineLvl w:val="2"/>
        <w:rPr>
          <w:b/>
          <w:bCs/>
          <w:i/>
        </w:rPr>
      </w:pPr>
      <w:bookmarkStart w:id="10" w:name="bookmark47"/>
      <w:r>
        <w:rPr>
          <w:b/>
          <w:bCs/>
          <w:i/>
        </w:rPr>
        <w:t>Вариант 4</w:t>
      </w:r>
      <w:bookmarkEnd w:id="10"/>
    </w:p>
    <w:p w:rsidR="005A4C2E" w:rsidRDefault="005A4C2E">
      <w:pPr>
        <w:tabs>
          <w:tab w:val="left" w:pos="142"/>
        </w:tabs>
        <w:spacing w:after="120" w:line="274" w:lineRule="exact"/>
        <w:jc w:val="both"/>
      </w:pPr>
      <w:r>
        <w:t>Электронная фотостудия, которая имеет большую клиентскую базу, оказывает услуги цифровой печати, цифрового монтажа и размещает на своих ресурсах собственные каталоги фотографий и архивы клиентских фото, а также поддерживает функционирование цифрового сообщества фотографов-профессионалов и фотографов- любителей.</w:t>
      </w:r>
    </w:p>
    <w:p w:rsidR="005A4C2E" w:rsidRDefault="005A4C2E">
      <w:pPr>
        <w:keepNext/>
        <w:keepLines/>
        <w:tabs>
          <w:tab w:val="left" w:pos="142"/>
        </w:tabs>
        <w:spacing w:line="274" w:lineRule="exact"/>
        <w:jc w:val="both"/>
        <w:outlineLvl w:val="2"/>
        <w:rPr>
          <w:b/>
          <w:bCs/>
          <w:i/>
        </w:rPr>
      </w:pPr>
      <w:bookmarkStart w:id="11" w:name="bookmark48"/>
      <w:r>
        <w:rPr>
          <w:b/>
          <w:bCs/>
          <w:i/>
        </w:rPr>
        <w:t>Вариант 5</w:t>
      </w:r>
      <w:bookmarkEnd w:id="11"/>
    </w:p>
    <w:p w:rsidR="005A4C2E" w:rsidRDefault="005A4C2E">
      <w:pPr>
        <w:tabs>
          <w:tab w:val="left" w:pos="142"/>
        </w:tabs>
        <w:spacing w:after="120" w:line="274" w:lineRule="exact"/>
        <w:jc w:val="both"/>
      </w:pPr>
      <w:r>
        <w:t>Представительство мэрии провинциального города областного значения. Основная цель функционирования представительства - информирование населения о всех аспектах деятельности мэрии и оказание платных консультационных услуг по различным вопросам, относящимся к деятельности мэрии.</w:t>
      </w:r>
    </w:p>
    <w:p w:rsidR="005A4C2E" w:rsidRDefault="005A4C2E">
      <w:pPr>
        <w:keepNext/>
        <w:keepLines/>
        <w:tabs>
          <w:tab w:val="left" w:pos="142"/>
        </w:tabs>
        <w:spacing w:line="274" w:lineRule="exact"/>
        <w:jc w:val="both"/>
        <w:outlineLvl w:val="2"/>
        <w:rPr>
          <w:b/>
          <w:bCs/>
          <w:i/>
        </w:rPr>
      </w:pPr>
      <w:bookmarkStart w:id="12" w:name="bookmark49"/>
      <w:r>
        <w:rPr>
          <w:b/>
          <w:bCs/>
          <w:i/>
        </w:rPr>
        <w:t>Вариант 6</w:t>
      </w:r>
      <w:bookmarkEnd w:id="12"/>
    </w:p>
    <w:p w:rsidR="005A4C2E" w:rsidRDefault="005A4C2E">
      <w:pPr>
        <w:tabs>
          <w:tab w:val="left" w:pos="142"/>
        </w:tabs>
        <w:spacing w:after="240" w:line="274" w:lineRule="exact"/>
        <w:jc w:val="both"/>
      </w:pPr>
      <w:r>
        <w:t>Интернет представительство районного коммунального хозяйства, обсуживающего жилые дома. В рамках данного представительства возможно получение информации о работе хозяйства, заказ и оплата дополнительных работ, которые необходимо выполнить для жителей, а также оплата и просмотр истории по основным коммунальным услугам.</w:t>
      </w:r>
    </w:p>
    <w:p w:rsidR="005A4C2E" w:rsidRDefault="005A4C2E">
      <w:pPr>
        <w:keepNext/>
        <w:keepLines/>
        <w:tabs>
          <w:tab w:val="left" w:pos="142"/>
        </w:tabs>
        <w:spacing w:line="274" w:lineRule="exact"/>
        <w:jc w:val="both"/>
        <w:outlineLvl w:val="2"/>
        <w:rPr>
          <w:b/>
          <w:bCs/>
          <w:i/>
        </w:rPr>
      </w:pPr>
      <w:bookmarkStart w:id="13" w:name="bookmark50"/>
      <w:r>
        <w:rPr>
          <w:b/>
          <w:bCs/>
          <w:i/>
        </w:rPr>
        <w:t>Порядок выполнения работы</w:t>
      </w:r>
      <w:bookmarkEnd w:id="13"/>
      <w:r>
        <w:rPr>
          <w:b/>
          <w:bCs/>
          <w:i/>
        </w:rPr>
        <w:t>:</w:t>
      </w:r>
    </w:p>
    <w:p w:rsidR="005A4C2E" w:rsidRDefault="005A4C2E">
      <w:pPr>
        <w:numPr>
          <w:ilvl w:val="1"/>
          <w:numId w:val="13"/>
        </w:numPr>
        <w:tabs>
          <w:tab w:val="left" w:pos="142"/>
          <w:tab w:val="left" w:pos="470"/>
        </w:tabs>
        <w:spacing w:line="274" w:lineRule="exact"/>
        <w:ind w:right="180"/>
        <w:jc w:val="both"/>
      </w:pPr>
      <w:r>
        <w:t>Прочитайте описание компании, которой необходимо создать новое приложение, функционирующее в рамках электронной коммерции;</w:t>
      </w:r>
    </w:p>
    <w:p w:rsidR="005A4C2E" w:rsidRDefault="005A4C2E">
      <w:pPr>
        <w:numPr>
          <w:ilvl w:val="1"/>
          <w:numId w:val="13"/>
        </w:numPr>
        <w:tabs>
          <w:tab w:val="left" w:pos="142"/>
          <w:tab w:val="left" w:pos="475"/>
        </w:tabs>
        <w:spacing w:line="274" w:lineRule="exact"/>
        <w:ind w:right="180"/>
        <w:jc w:val="both"/>
      </w:pPr>
      <w:r>
        <w:t>Предложите вариант организации элементов приложения ЭК, который лучше всего подходит для компании, и обоснуйте своё предложение;</w:t>
      </w:r>
    </w:p>
    <w:p w:rsidR="005A4C2E" w:rsidRDefault="005A4C2E">
      <w:pPr>
        <w:numPr>
          <w:ilvl w:val="1"/>
          <w:numId w:val="13"/>
        </w:numPr>
        <w:tabs>
          <w:tab w:val="left" w:pos="142"/>
          <w:tab w:val="left" w:pos="480"/>
        </w:tabs>
        <w:spacing w:line="274" w:lineRule="exact"/>
        <w:ind w:right="180"/>
        <w:jc w:val="both"/>
      </w:pPr>
      <w:r>
        <w:t>Определите перечень требуемых от провайдеров услуг, которые необходимы для полноценного функционирования приложения ЭК;</w:t>
      </w:r>
    </w:p>
    <w:p w:rsidR="005A4C2E" w:rsidRDefault="005A4C2E">
      <w:pPr>
        <w:numPr>
          <w:ilvl w:val="1"/>
          <w:numId w:val="13"/>
        </w:numPr>
        <w:tabs>
          <w:tab w:val="left" w:pos="142"/>
          <w:tab w:val="left" w:pos="485"/>
        </w:tabs>
        <w:spacing w:line="274" w:lineRule="exact"/>
        <w:jc w:val="both"/>
      </w:pPr>
      <w:r>
        <w:t>Опишите, что даст каждая из услуг для бизнеса компании;</w:t>
      </w:r>
    </w:p>
    <w:p w:rsidR="005A4C2E" w:rsidRDefault="005A4C2E">
      <w:pPr>
        <w:numPr>
          <w:ilvl w:val="1"/>
          <w:numId w:val="13"/>
        </w:numPr>
        <w:tabs>
          <w:tab w:val="left" w:pos="142"/>
          <w:tab w:val="left" w:pos="466"/>
        </w:tabs>
        <w:spacing w:line="274" w:lineRule="exact"/>
        <w:jc w:val="both"/>
      </w:pPr>
      <w:r>
        <w:t>Найдите провайдеров, которые оказывают услуги, требуемые для вашей компании;</w:t>
      </w:r>
    </w:p>
    <w:p w:rsidR="005A4C2E" w:rsidRDefault="005A4C2E">
      <w:pPr>
        <w:numPr>
          <w:ilvl w:val="1"/>
          <w:numId w:val="13"/>
        </w:numPr>
        <w:tabs>
          <w:tab w:val="left" w:pos="142"/>
          <w:tab w:val="left" w:pos="470"/>
        </w:tabs>
        <w:spacing w:line="274" w:lineRule="exact"/>
        <w:jc w:val="both"/>
      </w:pPr>
      <w:r>
        <w:t>Произведите сравнение условий оказываемых услуг;</w:t>
      </w:r>
    </w:p>
    <w:p w:rsidR="005A4C2E" w:rsidRDefault="005A4C2E">
      <w:pPr>
        <w:numPr>
          <w:ilvl w:val="1"/>
          <w:numId w:val="13"/>
        </w:numPr>
        <w:tabs>
          <w:tab w:val="left" w:pos="142"/>
          <w:tab w:val="left" w:pos="490"/>
        </w:tabs>
        <w:spacing w:line="274" w:lineRule="exact"/>
        <w:ind w:right="180"/>
        <w:jc w:val="both"/>
      </w:pPr>
      <w:r>
        <w:t>Осуществите выбор того провайдера, который больше всего удовлетворяет вашим требованиям для организации приложения ЭК и обоснуйте свой выбор;</w:t>
      </w:r>
    </w:p>
    <w:p w:rsidR="005A4C2E" w:rsidRDefault="005A4C2E">
      <w:pPr>
        <w:numPr>
          <w:ilvl w:val="1"/>
          <w:numId w:val="13"/>
        </w:numPr>
        <w:tabs>
          <w:tab w:val="left" w:pos="142"/>
          <w:tab w:val="left" w:pos="480"/>
        </w:tabs>
        <w:spacing w:after="254" w:line="274" w:lineRule="exact"/>
        <w:ind w:right="180"/>
        <w:jc w:val="both"/>
      </w:pPr>
      <w:r>
        <w:t xml:space="preserve">Составьте перечень направлений затрат, которые необходимо будет произвести вашей компании на начальном этапе (кроме создания самого приложения ЭК) и затрат, которые необходимо будет нести на этапе эксплуатации (ежемесячные, ежеквартальные, ежегодные) </w:t>
      </w:r>
      <w:r>
        <w:lastRenderedPageBreak/>
        <w:t>и приведите примерную оценку стоимости этих затрат на основе данных провайдеров и Интернет магазинов, торгующих соответствующей техникой.</w:t>
      </w:r>
    </w:p>
    <w:p w:rsidR="005A4C2E" w:rsidRDefault="005A4C2E">
      <w:pPr>
        <w:pStyle w:val="ac"/>
        <w:tabs>
          <w:tab w:val="left" w:pos="142"/>
        </w:tabs>
        <w:spacing w:after="0"/>
        <w:jc w:val="both"/>
        <w:rPr>
          <w:rFonts w:ascii="Times New Roman" w:hAnsi="Times New Roman"/>
          <w:i/>
          <w:color w:val="auto"/>
          <w:sz w:val="24"/>
          <w:szCs w:val="24"/>
        </w:rPr>
      </w:pPr>
    </w:p>
    <w:p w:rsidR="005A4C2E" w:rsidRDefault="005A4C2E">
      <w:pPr>
        <w:tabs>
          <w:tab w:val="left" w:pos="142"/>
        </w:tabs>
        <w:ind w:right="-234"/>
        <w:jc w:val="both"/>
        <w:rPr>
          <w:b/>
          <w:bCs/>
          <w:i/>
        </w:rPr>
      </w:pPr>
      <w:r>
        <w:rPr>
          <w:b/>
          <w:bCs/>
        </w:rPr>
        <w:t xml:space="preserve">    Тема 5. Электронный рынок и модели взаимодействия его участников</w:t>
      </w:r>
      <w:r>
        <w:rPr>
          <w:b/>
          <w:bCs/>
          <w:i/>
        </w:rPr>
        <w:t xml:space="preserve"> </w:t>
      </w:r>
    </w:p>
    <w:p w:rsidR="005A4C2E" w:rsidRDefault="005A4C2E">
      <w:pPr>
        <w:tabs>
          <w:tab w:val="left" w:pos="142"/>
        </w:tabs>
        <w:ind w:right="-234"/>
        <w:jc w:val="both"/>
        <w:rPr>
          <w:bCs/>
          <w:i/>
        </w:rPr>
      </w:pPr>
      <w:r>
        <w:rPr>
          <w:bCs/>
          <w:i/>
        </w:rPr>
        <w:t>Вопросы к занятию</w:t>
      </w:r>
    </w:p>
    <w:p w:rsidR="005A4C2E" w:rsidRDefault="005A4C2E">
      <w:pPr>
        <w:tabs>
          <w:tab w:val="left" w:pos="142"/>
          <w:tab w:val="left" w:pos="284"/>
          <w:tab w:val="left" w:pos="514"/>
        </w:tabs>
        <w:ind w:right="20"/>
        <w:rPr>
          <w:lang w:eastAsia="ar-SA"/>
        </w:rPr>
      </w:pPr>
      <w:r>
        <w:rPr>
          <w:lang w:eastAsia="ar-SA"/>
        </w:rPr>
        <w:t>1.Определите структуру электронного рынка и основные модели взаимодействия его участников.</w:t>
      </w:r>
    </w:p>
    <w:p w:rsidR="005A4C2E" w:rsidRDefault="005A4C2E">
      <w:pPr>
        <w:tabs>
          <w:tab w:val="left" w:pos="142"/>
          <w:tab w:val="left" w:pos="284"/>
          <w:tab w:val="left" w:pos="529"/>
        </w:tabs>
        <w:rPr>
          <w:lang w:eastAsia="ar-SA"/>
        </w:rPr>
      </w:pPr>
      <w:r>
        <w:rPr>
          <w:lang w:eastAsia="ar-SA"/>
        </w:rPr>
        <w:t>2.Какие организационные формы электронного рынка Вы знаете?</w:t>
      </w:r>
    </w:p>
    <w:p w:rsidR="005A4C2E" w:rsidRDefault="005A4C2E">
      <w:pPr>
        <w:tabs>
          <w:tab w:val="left" w:pos="142"/>
          <w:tab w:val="left" w:pos="284"/>
          <w:tab w:val="left" w:pos="524"/>
        </w:tabs>
        <w:rPr>
          <w:lang w:eastAsia="ar-SA"/>
        </w:rPr>
      </w:pPr>
      <w:r>
        <w:rPr>
          <w:lang w:eastAsia="ar-SA"/>
        </w:rPr>
        <w:t>3.Приведите классификацию электронных торговых площадок.</w:t>
      </w:r>
    </w:p>
    <w:p w:rsidR="005A4C2E" w:rsidRDefault="005A4C2E">
      <w:pPr>
        <w:pStyle w:val="a3"/>
        <w:tabs>
          <w:tab w:val="left" w:pos="142"/>
        </w:tabs>
        <w:ind w:right="-234"/>
        <w:jc w:val="both"/>
        <w:rPr>
          <w:sz w:val="24"/>
          <w:szCs w:val="24"/>
          <w:lang w:eastAsia="ar-SA"/>
        </w:rPr>
      </w:pPr>
      <w:r>
        <w:rPr>
          <w:sz w:val="24"/>
          <w:szCs w:val="24"/>
          <w:lang w:eastAsia="ar-SA"/>
        </w:rPr>
        <w:t>4.Характеристика В2С сегмента электронного рынка.</w:t>
      </w:r>
    </w:p>
    <w:p w:rsidR="005A4C2E" w:rsidRDefault="005A4C2E">
      <w:pPr>
        <w:pStyle w:val="a3"/>
        <w:tabs>
          <w:tab w:val="left" w:pos="142"/>
        </w:tabs>
        <w:ind w:right="-234"/>
        <w:jc w:val="both"/>
        <w:rPr>
          <w:i/>
          <w:sz w:val="24"/>
          <w:szCs w:val="24"/>
        </w:rPr>
      </w:pPr>
      <w:r>
        <w:rPr>
          <w:i/>
          <w:sz w:val="24"/>
          <w:szCs w:val="24"/>
        </w:rPr>
        <w:t xml:space="preserve">      </w:t>
      </w:r>
    </w:p>
    <w:p w:rsidR="005A4C2E" w:rsidRDefault="005A4C2E">
      <w:pPr>
        <w:pStyle w:val="a3"/>
        <w:tabs>
          <w:tab w:val="left" w:pos="142"/>
        </w:tabs>
        <w:ind w:right="-234"/>
        <w:jc w:val="both"/>
        <w:rPr>
          <w:i/>
          <w:sz w:val="24"/>
          <w:szCs w:val="24"/>
        </w:rPr>
      </w:pPr>
      <w:r>
        <w:rPr>
          <w:i/>
          <w:sz w:val="24"/>
          <w:szCs w:val="24"/>
        </w:rPr>
        <w:t xml:space="preserve"> Практические задания </w:t>
      </w:r>
    </w:p>
    <w:p w:rsidR="005A4C2E" w:rsidRDefault="005A4C2E">
      <w:pPr>
        <w:pStyle w:val="a3"/>
        <w:tabs>
          <w:tab w:val="left" w:pos="142"/>
        </w:tabs>
        <w:ind w:right="-234"/>
        <w:jc w:val="both"/>
        <w:rPr>
          <w:i/>
          <w:sz w:val="24"/>
          <w:szCs w:val="24"/>
        </w:rPr>
      </w:pPr>
    </w:p>
    <w:p w:rsidR="005A4C2E" w:rsidRDefault="005A4C2E">
      <w:pPr>
        <w:widowControl w:val="0"/>
        <w:tabs>
          <w:tab w:val="left" w:pos="142"/>
          <w:tab w:val="left" w:pos="426"/>
        </w:tabs>
        <w:jc w:val="both"/>
        <w:rPr>
          <w:bCs/>
          <w:color w:val="000000"/>
        </w:rPr>
      </w:pPr>
      <w:r>
        <w:rPr>
          <w:bCs/>
          <w:color w:val="000000"/>
        </w:rPr>
        <w:t xml:space="preserve">Задание 1. </w:t>
      </w:r>
    </w:p>
    <w:p w:rsidR="005A4C2E" w:rsidRDefault="005A4C2E">
      <w:pPr>
        <w:widowControl w:val="0"/>
        <w:tabs>
          <w:tab w:val="left" w:pos="142"/>
          <w:tab w:val="left" w:pos="426"/>
        </w:tabs>
        <w:jc w:val="both"/>
        <w:rPr>
          <w:color w:val="000000"/>
        </w:rPr>
      </w:pPr>
      <w:r>
        <w:rPr>
          <w:bCs/>
          <w:color w:val="000000"/>
        </w:rPr>
        <w:t xml:space="preserve">  </w:t>
      </w:r>
      <w:r>
        <w:rPr>
          <w:color w:val="000000"/>
        </w:rPr>
        <w:t>Знакомство с электронной платежной системой на примере электронного кошелька «</w:t>
      </w:r>
      <w:proofErr w:type="spellStart"/>
      <w:r>
        <w:rPr>
          <w:color w:val="000000"/>
        </w:rPr>
        <w:t>Яндекс.Деньги</w:t>
      </w:r>
      <w:proofErr w:type="spellEnd"/>
      <w:r>
        <w:rPr>
          <w:color w:val="000000"/>
        </w:rPr>
        <w:t>».</w:t>
      </w:r>
    </w:p>
    <w:p w:rsidR="005A4C2E" w:rsidRDefault="005A4C2E">
      <w:pPr>
        <w:widowControl w:val="0"/>
        <w:numPr>
          <w:ilvl w:val="0"/>
          <w:numId w:val="14"/>
        </w:numPr>
        <w:tabs>
          <w:tab w:val="left" w:pos="142"/>
          <w:tab w:val="left" w:pos="426"/>
          <w:tab w:val="left" w:pos="1797"/>
        </w:tabs>
        <w:jc w:val="both"/>
        <w:rPr>
          <w:color w:val="000000"/>
        </w:rPr>
      </w:pPr>
      <w:r>
        <w:rPr>
          <w:color w:val="000000"/>
        </w:rPr>
        <w:t>Зарегистрируйте свой электронный кошелек в платежной системе «</w:t>
      </w:r>
      <w:proofErr w:type="spellStart"/>
      <w:r>
        <w:rPr>
          <w:color w:val="000000"/>
        </w:rPr>
        <w:t>Яндекс.Деньги</w:t>
      </w:r>
      <w:proofErr w:type="spellEnd"/>
      <w:r>
        <w:rPr>
          <w:color w:val="000000"/>
        </w:rPr>
        <w:t>».</w:t>
      </w:r>
    </w:p>
    <w:p w:rsidR="005A4C2E" w:rsidRDefault="005A4C2E">
      <w:pPr>
        <w:widowControl w:val="0"/>
        <w:numPr>
          <w:ilvl w:val="0"/>
          <w:numId w:val="14"/>
        </w:numPr>
        <w:tabs>
          <w:tab w:val="left" w:pos="142"/>
          <w:tab w:val="left" w:pos="426"/>
          <w:tab w:val="left" w:pos="1797"/>
        </w:tabs>
        <w:jc w:val="both"/>
        <w:rPr>
          <w:color w:val="000000"/>
        </w:rPr>
      </w:pPr>
      <w:r>
        <w:rPr>
          <w:color w:val="000000"/>
        </w:rPr>
        <w:t xml:space="preserve">Ознакомьтесь с возможностями, которые </w:t>
      </w:r>
      <w:r>
        <w:rPr>
          <w:bCs/>
          <w:iCs/>
          <w:color w:val="000000"/>
        </w:rPr>
        <w:t xml:space="preserve">физическому лицу </w:t>
      </w:r>
      <w:r>
        <w:rPr>
          <w:color w:val="000000"/>
        </w:rPr>
        <w:t>предоставляет система «</w:t>
      </w:r>
      <w:proofErr w:type="spellStart"/>
      <w:r>
        <w:rPr>
          <w:color w:val="000000"/>
        </w:rPr>
        <w:t>Яндекс.Деньги</w:t>
      </w:r>
      <w:proofErr w:type="spellEnd"/>
      <w:r>
        <w:rPr>
          <w:color w:val="000000"/>
        </w:rPr>
        <w:t>».</w:t>
      </w:r>
    </w:p>
    <w:p w:rsidR="005A4C2E" w:rsidRDefault="005A4C2E">
      <w:pPr>
        <w:widowControl w:val="0"/>
        <w:tabs>
          <w:tab w:val="left" w:pos="0"/>
          <w:tab w:val="left" w:pos="142"/>
        </w:tabs>
        <w:rPr>
          <w:color w:val="000000"/>
        </w:rPr>
      </w:pPr>
      <w:r>
        <w:rPr>
          <w:color w:val="000000"/>
        </w:rPr>
        <w:t>3.Подготовьте отчет с ответами на следующие вопросы:</w:t>
      </w:r>
    </w:p>
    <w:p w:rsidR="005A4C2E" w:rsidRDefault="005A4C2E">
      <w:pPr>
        <w:widowControl w:val="0"/>
        <w:tabs>
          <w:tab w:val="left" w:pos="142"/>
          <w:tab w:val="left" w:pos="426"/>
          <w:tab w:val="left" w:pos="1797"/>
        </w:tabs>
        <w:jc w:val="both"/>
        <w:rPr>
          <w:color w:val="000000"/>
        </w:rPr>
      </w:pPr>
      <w:r>
        <w:rPr>
          <w:color w:val="000000"/>
        </w:rPr>
        <w:t>-Что необходимо сделать, чтобы получить электронный кошелек в системе «</w:t>
      </w:r>
      <w:proofErr w:type="spellStart"/>
      <w:r>
        <w:rPr>
          <w:color w:val="000000"/>
        </w:rPr>
        <w:t>Яндекс.Деньги</w:t>
      </w:r>
      <w:proofErr w:type="spellEnd"/>
      <w:r>
        <w:rPr>
          <w:color w:val="000000"/>
        </w:rPr>
        <w:t>»;</w:t>
      </w:r>
    </w:p>
    <w:p w:rsidR="005A4C2E" w:rsidRDefault="005A4C2E">
      <w:pPr>
        <w:widowControl w:val="0"/>
        <w:tabs>
          <w:tab w:val="left" w:pos="142"/>
          <w:tab w:val="left" w:pos="426"/>
          <w:tab w:val="left" w:pos="1797"/>
        </w:tabs>
        <w:jc w:val="both"/>
        <w:rPr>
          <w:color w:val="000000"/>
        </w:rPr>
      </w:pPr>
      <w:r>
        <w:rPr>
          <w:color w:val="000000"/>
        </w:rPr>
        <w:t>-Какие операции позволяет осуществлять система «</w:t>
      </w:r>
      <w:proofErr w:type="spellStart"/>
      <w:r>
        <w:rPr>
          <w:color w:val="000000"/>
        </w:rPr>
        <w:t>Яндекс.Деньги</w:t>
      </w:r>
      <w:proofErr w:type="spellEnd"/>
      <w:r>
        <w:rPr>
          <w:color w:val="000000"/>
        </w:rPr>
        <w:t>» с помощью электронного кошелька;</w:t>
      </w:r>
    </w:p>
    <w:p w:rsidR="005A4C2E" w:rsidRDefault="005A4C2E">
      <w:pPr>
        <w:widowControl w:val="0"/>
        <w:tabs>
          <w:tab w:val="left" w:pos="142"/>
          <w:tab w:val="left" w:pos="426"/>
          <w:tab w:val="left" w:pos="1797"/>
        </w:tabs>
        <w:jc w:val="both"/>
        <w:rPr>
          <w:color w:val="000000"/>
        </w:rPr>
      </w:pPr>
      <w:r>
        <w:rPr>
          <w:color w:val="000000"/>
        </w:rPr>
        <w:t>-Опишите функционал электронного кошелька «</w:t>
      </w:r>
      <w:proofErr w:type="spellStart"/>
      <w:r>
        <w:rPr>
          <w:color w:val="000000"/>
        </w:rPr>
        <w:t>Яндекс.Деньги</w:t>
      </w:r>
      <w:proofErr w:type="spellEnd"/>
      <w:r>
        <w:rPr>
          <w:color w:val="000000"/>
        </w:rPr>
        <w:t>».</w:t>
      </w:r>
    </w:p>
    <w:p w:rsidR="005A4C2E" w:rsidRDefault="005A4C2E">
      <w:pPr>
        <w:widowControl w:val="0"/>
        <w:tabs>
          <w:tab w:val="left" w:pos="142"/>
          <w:tab w:val="left" w:pos="426"/>
          <w:tab w:val="left" w:pos="1797"/>
        </w:tabs>
        <w:jc w:val="both"/>
        <w:rPr>
          <w:color w:val="000000"/>
        </w:rPr>
      </w:pPr>
    </w:p>
    <w:p w:rsidR="005A4C2E" w:rsidRDefault="005A4C2E">
      <w:pPr>
        <w:pStyle w:val="10"/>
        <w:shd w:val="clear" w:color="auto" w:fill="auto"/>
        <w:tabs>
          <w:tab w:val="left" w:pos="142"/>
          <w:tab w:val="left" w:pos="426"/>
        </w:tabs>
        <w:spacing w:line="240" w:lineRule="auto"/>
        <w:ind w:firstLine="0"/>
        <w:jc w:val="both"/>
        <w:rPr>
          <w:bCs/>
          <w:color w:val="000000"/>
          <w:sz w:val="24"/>
          <w:szCs w:val="24"/>
        </w:rPr>
      </w:pPr>
      <w:r>
        <w:rPr>
          <w:bCs/>
          <w:color w:val="000000"/>
          <w:sz w:val="24"/>
          <w:szCs w:val="24"/>
        </w:rPr>
        <w:t xml:space="preserve">Задание 2. </w:t>
      </w:r>
    </w:p>
    <w:p w:rsidR="005A4C2E" w:rsidRDefault="005A4C2E">
      <w:pPr>
        <w:pStyle w:val="10"/>
        <w:shd w:val="clear" w:color="auto" w:fill="auto"/>
        <w:tabs>
          <w:tab w:val="left" w:pos="142"/>
          <w:tab w:val="left" w:pos="426"/>
        </w:tabs>
        <w:spacing w:line="240" w:lineRule="auto"/>
        <w:ind w:firstLine="0"/>
        <w:jc w:val="both"/>
        <w:rPr>
          <w:color w:val="000000"/>
          <w:sz w:val="24"/>
          <w:szCs w:val="24"/>
        </w:rPr>
      </w:pPr>
      <w:r>
        <w:rPr>
          <w:bCs/>
          <w:color w:val="000000"/>
          <w:sz w:val="24"/>
          <w:szCs w:val="24"/>
        </w:rPr>
        <w:t xml:space="preserve">   </w:t>
      </w:r>
      <w:r>
        <w:rPr>
          <w:color w:val="000000"/>
          <w:sz w:val="24"/>
          <w:szCs w:val="24"/>
        </w:rPr>
        <w:t>Сравнение возможностей двух электронных платёжных</w:t>
      </w:r>
      <w:r>
        <w:rPr>
          <w:rFonts w:ascii="Courier New" w:hAnsi="Courier New" w:cs="Courier New"/>
          <w:color w:val="000000"/>
          <w:sz w:val="24"/>
          <w:szCs w:val="24"/>
        </w:rPr>
        <w:t xml:space="preserve"> </w:t>
      </w:r>
      <w:r>
        <w:rPr>
          <w:color w:val="000000"/>
          <w:sz w:val="24"/>
          <w:szCs w:val="24"/>
        </w:rPr>
        <w:t>систем.</w:t>
      </w:r>
    </w:p>
    <w:p w:rsidR="005A4C2E" w:rsidRDefault="005A4C2E">
      <w:pPr>
        <w:rPr>
          <w:color w:val="000000"/>
        </w:rPr>
      </w:pPr>
      <w:r>
        <w:rPr>
          <w:color w:val="000000"/>
        </w:rPr>
        <w:t>1. Проведите сравнение электронного кошелька «</w:t>
      </w:r>
      <w:proofErr w:type="spellStart"/>
      <w:r>
        <w:rPr>
          <w:color w:val="000000"/>
        </w:rPr>
        <w:t>Яндекс.Деньги</w:t>
      </w:r>
      <w:proofErr w:type="spellEnd"/>
      <w:r>
        <w:rPr>
          <w:color w:val="000000"/>
        </w:rPr>
        <w:t>» с электронной платёжной системой, которая соответствует вашему варианту по предложенным характеристикам:</w:t>
      </w:r>
    </w:p>
    <w:p w:rsidR="005A4C2E" w:rsidRDefault="005A4C2E">
      <w:pPr>
        <w:widowControl w:val="0"/>
        <w:tabs>
          <w:tab w:val="left" w:pos="142"/>
          <w:tab w:val="left" w:pos="426"/>
          <w:tab w:val="left" w:pos="1797"/>
        </w:tabs>
        <w:jc w:val="both"/>
        <w:rPr>
          <w:color w:val="000000"/>
        </w:rPr>
      </w:pPr>
      <w:r>
        <w:rPr>
          <w:color w:val="000000"/>
        </w:rPr>
        <w:t>-основные возможности;</w:t>
      </w:r>
    </w:p>
    <w:p w:rsidR="005A4C2E" w:rsidRDefault="005A4C2E">
      <w:pPr>
        <w:widowControl w:val="0"/>
        <w:tabs>
          <w:tab w:val="left" w:pos="142"/>
          <w:tab w:val="left" w:pos="426"/>
          <w:tab w:val="left" w:pos="1797"/>
        </w:tabs>
        <w:jc w:val="both"/>
        <w:rPr>
          <w:color w:val="000000"/>
        </w:rPr>
      </w:pPr>
      <w:r>
        <w:rPr>
          <w:color w:val="000000"/>
        </w:rPr>
        <w:t>-процесс регистрации;</w:t>
      </w:r>
    </w:p>
    <w:p w:rsidR="005A4C2E" w:rsidRDefault="005A4C2E">
      <w:pPr>
        <w:widowControl w:val="0"/>
        <w:tabs>
          <w:tab w:val="left" w:pos="142"/>
          <w:tab w:val="left" w:pos="426"/>
          <w:tab w:val="left" w:pos="1797"/>
        </w:tabs>
        <w:jc w:val="both"/>
        <w:rPr>
          <w:color w:val="000000"/>
        </w:rPr>
      </w:pPr>
      <w:r>
        <w:rPr>
          <w:color w:val="000000"/>
        </w:rPr>
        <w:t>-процесс ввода денег;</w:t>
      </w:r>
    </w:p>
    <w:p w:rsidR="005A4C2E" w:rsidRDefault="005A4C2E">
      <w:pPr>
        <w:widowControl w:val="0"/>
        <w:tabs>
          <w:tab w:val="left" w:pos="142"/>
          <w:tab w:val="left" w:pos="426"/>
          <w:tab w:val="left" w:pos="1797"/>
        </w:tabs>
        <w:jc w:val="both"/>
        <w:rPr>
          <w:color w:val="000000"/>
        </w:rPr>
      </w:pPr>
      <w:r>
        <w:rPr>
          <w:color w:val="000000"/>
        </w:rPr>
        <w:t>-процесс вывода денег;</w:t>
      </w:r>
    </w:p>
    <w:p w:rsidR="005A4C2E" w:rsidRDefault="005A4C2E">
      <w:pPr>
        <w:widowControl w:val="0"/>
        <w:tabs>
          <w:tab w:val="left" w:pos="142"/>
          <w:tab w:val="left" w:pos="426"/>
          <w:tab w:val="left" w:pos="1797"/>
        </w:tabs>
        <w:jc w:val="both"/>
        <w:rPr>
          <w:color w:val="000000"/>
        </w:rPr>
      </w:pPr>
      <w:r>
        <w:rPr>
          <w:color w:val="000000"/>
        </w:rPr>
        <w:t>-взимаемые комиссии;</w:t>
      </w:r>
    </w:p>
    <w:p w:rsidR="005A4C2E" w:rsidRDefault="005A4C2E">
      <w:pPr>
        <w:widowControl w:val="0"/>
        <w:tabs>
          <w:tab w:val="left" w:pos="142"/>
          <w:tab w:val="left" w:pos="426"/>
          <w:tab w:val="left" w:pos="1797"/>
        </w:tabs>
        <w:jc w:val="both"/>
        <w:rPr>
          <w:color w:val="000000"/>
        </w:rPr>
      </w:pPr>
      <w:r>
        <w:rPr>
          <w:color w:val="000000"/>
        </w:rPr>
        <w:t>-сервис и дополнительные услуги.</w:t>
      </w:r>
    </w:p>
    <w:p w:rsidR="005A4C2E" w:rsidRDefault="005A4C2E">
      <w:pPr>
        <w:rPr>
          <w:color w:val="000000"/>
        </w:rPr>
      </w:pPr>
      <w:r>
        <w:rPr>
          <w:color w:val="000000"/>
        </w:rPr>
        <w:t>2. Результаты работы оформите в виде таблицы 1 (образец таблицы 1приведен ниже).</w:t>
      </w:r>
    </w:p>
    <w:p w:rsidR="005A4C2E" w:rsidRDefault="005A4C2E">
      <w:pPr>
        <w:rPr>
          <w:color w:val="000000"/>
        </w:rPr>
      </w:pPr>
      <w:r>
        <w:rPr>
          <w:color w:val="000000"/>
        </w:rPr>
        <w:t>3. После заполнения таблицы сделайте вывод.</w:t>
      </w:r>
    </w:p>
    <w:p w:rsidR="005A4C2E" w:rsidRDefault="005A4C2E">
      <w:pPr>
        <w:widowControl w:val="0"/>
        <w:tabs>
          <w:tab w:val="left" w:pos="142"/>
        </w:tabs>
        <w:jc w:val="center"/>
        <w:rPr>
          <w:bCs/>
          <w:color w:val="000000"/>
        </w:rPr>
      </w:pPr>
      <w:r>
        <w:rPr>
          <w:bCs/>
          <w:color w:val="000000"/>
          <w:w w:val="80"/>
        </w:rPr>
        <w:t xml:space="preserve">                                                                                                                                                                     Таблица 1                                                                                                                </w:t>
      </w:r>
    </w:p>
    <w:tbl>
      <w:tblPr>
        <w:tblOverlap w:val="never"/>
        <w:tblW w:w="0" w:type="auto"/>
        <w:jc w:val="center"/>
        <w:tblLayout w:type="fixed"/>
        <w:tblCellMar>
          <w:left w:w="10" w:type="dxa"/>
          <w:right w:w="10" w:type="dxa"/>
        </w:tblCellMar>
        <w:tblLook w:val="00A0" w:firstRow="1" w:lastRow="0" w:firstColumn="1" w:lastColumn="0" w:noHBand="0" w:noVBand="0"/>
      </w:tblPr>
      <w:tblGrid>
        <w:gridCol w:w="3323"/>
        <w:gridCol w:w="3034"/>
        <w:gridCol w:w="3024"/>
      </w:tblGrid>
      <w:tr w:rsidR="005A4C2E">
        <w:trPr>
          <w:trHeight w:hRule="exact" w:val="485"/>
          <w:jc w:val="center"/>
        </w:trPr>
        <w:tc>
          <w:tcPr>
            <w:tcW w:w="3323" w:type="dxa"/>
            <w:vMerge w:val="restart"/>
            <w:tcBorders>
              <w:top w:val="single" w:sz="4" w:space="0" w:color="auto"/>
              <w:left w:val="single" w:sz="4" w:space="0" w:color="auto"/>
            </w:tcBorders>
            <w:shd w:val="clear" w:color="auto" w:fill="FFFFFF"/>
            <w:vAlign w:val="center"/>
          </w:tcPr>
          <w:p w:rsidR="005A4C2E" w:rsidRDefault="005A4C2E">
            <w:pPr>
              <w:widowControl w:val="0"/>
              <w:rPr>
                <w:color w:val="000000"/>
              </w:rPr>
            </w:pPr>
            <w:r>
              <w:rPr>
                <w:bCs/>
                <w:color w:val="000000"/>
              </w:rPr>
              <w:t xml:space="preserve">    Характеристика</w:t>
            </w:r>
          </w:p>
        </w:tc>
        <w:tc>
          <w:tcPr>
            <w:tcW w:w="6058" w:type="dxa"/>
            <w:gridSpan w:val="2"/>
            <w:tcBorders>
              <w:top w:val="single" w:sz="4" w:space="0" w:color="auto"/>
              <w:left w:val="single" w:sz="4" w:space="0" w:color="auto"/>
              <w:right w:val="single" w:sz="4" w:space="0" w:color="auto"/>
            </w:tcBorders>
            <w:shd w:val="clear" w:color="auto" w:fill="FFFFFF"/>
          </w:tcPr>
          <w:p w:rsidR="005A4C2E" w:rsidRDefault="005A4C2E">
            <w:pPr>
              <w:widowControl w:val="0"/>
              <w:jc w:val="center"/>
              <w:rPr>
                <w:color w:val="000000"/>
              </w:rPr>
            </w:pPr>
            <w:r>
              <w:rPr>
                <w:bCs/>
                <w:color w:val="000000"/>
              </w:rPr>
              <w:t>Платежная система</w:t>
            </w:r>
          </w:p>
        </w:tc>
      </w:tr>
      <w:tr w:rsidR="005A4C2E">
        <w:trPr>
          <w:trHeight w:hRule="exact" w:val="485"/>
          <w:jc w:val="center"/>
        </w:trPr>
        <w:tc>
          <w:tcPr>
            <w:tcW w:w="3323" w:type="dxa"/>
            <w:vMerge/>
            <w:tcBorders>
              <w:left w:val="single" w:sz="4" w:space="0" w:color="auto"/>
            </w:tcBorders>
            <w:shd w:val="clear" w:color="auto" w:fill="FFFFFF"/>
            <w:vAlign w:val="center"/>
          </w:tcPr>
          <w:p w:rsidR="005A4C2E" w:rsidRDefault="005A4C2E">
            <w:pPr>
              <w:widowControl w:val="0"/>
              <w:rPr>
                <w:color w:val="000000"/>
              </w:rPr>
            </w:pPr>
          </w:p>
        </w:tc>
        <w:tc>
          <w:tcPr>
            <w:tcW w:w="3034" w:type="dxa"/>
            <w:tcBorders>
              <w:top w:val="single" w:sz="4" w:space="0" w:color="auto"/>
              <w:left w:val="single" w:sz="4" w:space="0" w:color="auto"/>
            </w:tcBorders>
            <w:shd w:val="clear" w:color="auto" w:fill="FFFFFF"/>
          </w:tcPr>
          <w:p w:rsidR="005A4C2E" w:rsidRDefault="005A4C2E">
            <w:pPr>
              <w:widowControl w:val="0"/>
              <w:jc w:val="center"/>
              <w:rPr>
                <w:color w:val="000000"/>
              </w:rPr>
            </w:pPr>
            <w:r>
              <w:rPr>
                <w:bCs/>
                <w:color w:val="000000"/>
                <w:lang w:val="en-US" w:eastAsia="en-US"/>
              </w:rPr>
              <w:t>N1</w:t>
            </w:r>
          </w:p>
        </w:tc>
        <w:tc>
          <w:tcPr>
            <w:tcW w:w="3024" w:type="dxa"/>
            <w:tcBorders>
              <w:top w:val="single" w:sz="4" w:space="0" w:color="auto"/>
              <w:left w:val="single" w:sz="4" w:space="0" w:color="auto"/>
              <w:right w:val="single" w:sz="4" w:space="0" w:color="auto"/>
            </w:tcBorders>
            <w:shd w:val="clear" w:color="auto" w:fill="FFFFFF"/>
          </w:tcPr>
          <w:p w:rsidR="005A4C2E" w:rsidRDefault="005A4C2E">
            <w:pPr>
              <w:widowControl w:val="0"/>
              <w:jc w:val="center"/>
              <w:rPr>
                <w:color w:val="000000"/>
              </w:rPr>
            </w:pPr>
            <w:r>
              <w:rPr>
                <w:bCs/>
                <w:color w:val="000000"/>
                <w:lang w:val="en-US" w:eastAsia="en-US"/>
              </w:rPr>
              <w:t>N2</w:t>
            </w:r>
          </w:p>
        </w:tc>
      </w:tr>
      <w:tr w:rsidR="005A4C2E">
        <w:trPr>
          <w:trHeight w:hRule="exact" w:val="480"/>
          <w:jc w:val="center"/>
        </w:trPr>
        <w:tc>
          <w:tcPr>
            <w:tcW w:w="3323" w:type="dxa"/>
            <w:tcBorders>
              <w:top w:val="single" w:sz="4" w:space="0" w:color="auto"/>
              <w:left w:val="single" w:sz="4" w:space="0" w:color="auto"/>
            </w:tcBorders>
            <w:shd w:val="clear" w:color="auto" w:fill="FFFFFF"/>
          </w:tcPr>
          <w:p w:rsidR="005A4C2E" w:rsidRDefault="005A4C2E">
            <w:pPr>
              <w:widowControl w:val="0"/>
              <w:rPr>
                <w:color w:val="000000"/>
              </w:rPr>
            </w:pPr>
          </w:p>
        </w:tc>
        <w:tc>
          <w:tcPr>
            <w:tcW w:w="3034" w:type="dxa"/>
            <w:tcBorders>
              <w:top w:val="single" w:sz="4" w:space="0" w:color="auto"/>
              <w:left w:val="single" w:sz="4" w:space="0" w:color="auto"/>
            </w:tcBorders>
            <w:shd w:val="clear" w:color="auto" w:fill="FFFFFF"/>
          </w:tcPr>
          <w:p w:rsidR="005A4C2E" w:rsidRDefault="005A4C2E">
            <w:pPr>
              <w:widowControl w:val="0"/>
              <w:rPr>
                <w:color w:val="000000"/>
              </w:rPr>
            </w:pPr>
          </w:p>
        </w:tc>
        <w:tc>
          <w:tcPr>
            <w:tcW w:w="3024" w:type="dxa"/>
            <w:tcBorders>
              <w:top w:val="single" w:sz="4" w:space="0" w:color="auto"/>
              <w:left w:val="single" w:sz="4" w:space="0" w:color="auto"/>
              <w:right w:val="single" w:sz="4" w:space="0" w:color="auto"/>
            </w:tcBorders>
            <w:shd w:val="clear" w:color="auto" w:fill="FFFFFF"/>
          </w:tcPr>
          <w:p w:rsidR="005A4C2E" w:rsidRDefault="005A4C2E">
            <w:pPr>
              <w:widowControl w:val="0"/>
              <w:rPr>
                <w:color w:val="000000"/>
              </w:rPr>
            </w:pPr>
          </w:p>
        </w:tc>
      </w:tr>
      <w:tr w:rsidR="005A4C2E">
        <w:trPr>
          <w:trHeight w:hRule="exact" w:val="475"/>
          <w:jc w:val="center"/>
        </w:trPr>
        <w:tc>
          <w:tcPr>
            <w:tcW w:w="3323" w:type="dxa"/>
            <w:tcBorders>
              <w:top w:val="single" w:sz="4" w:space="0" w:color="auto"/>
              <w:left w:val="single" w:sz="4" w:space="0" w:color="auto"/>
              <w:bottom w:val="single" w:sz="4" w:space="0" w:color="auto"/>
            </w:tcBorders>
            <w:shd w:val="clear" w:color="auto" w:fill="FFFFFF"/>
          </w:tcPr>
          <w:p w:rsidR="005A4C2E" w:rsidRDefault="005A4C2E">
            <w:pPr>
              <w:widowControl w:val="0"/>
              <w:rPr>
                <w:color w:val="000000"/>
              </w:rPr>
            </w:pPr>
          </w:p>
        </w:tc>
        <w:tc>
          <w:tcPr>
            <w:tcW w:w="3034" w:type="dxa"/>
            <w:tcBorders>
              <w:top w:val="single" w:sz="4" w:space="0" w:color="auto"/>
              <w:left w:val="single" w:sz="4" w:space="0" w:color="auto"/>
              <w:bottom w:val="single" w:sz="4" w:space="0" w:color="auto"/>
            </w:tcBorders>
            <w:shd w:val="clear" w:color="auto" w:fill="FFFFFF"/>
          </w:tcPr>
          <w:p w:rsidR="005A4C2E" w:rsidRDefault="005A4C2E">
            <w:pPr>
              <w:widowControl w:val="0"/>
              <w:rPr>
                <w:color w:val="000000"/>
              </w:rPr>
            </w:pPr>
          </w:p>
        </w:tc>
        <w:tc>
          <w:tcPr>
            <w:tcW w:w="3024" w:type="dxa"/>
            <w:tcBorders>
              <w:top w:val="single" w:sz="4" w:space="0" w:color="auto"/>
              <w:left w:val="single" w:sz="4" w:space="0" w:color="auto"/>
              <w:bottom w:val="single" w:sz="4" w:space="0" w:color="auto"/>
              <w:right w:val="single" w:sz="4" w:space="0" w:color="auto"/>
            </w:tcBorders>
            <w:shd w:val="clear" w:color="auto" w:fill="FFFFFF"/>
          </w:tcPr>
          <w:p w:rsidR="005A4C2E" w:rsidRDefault="005A4C2E">
            <w:pPr>
              <w:widowControl w:val="0"/>
              <w:rPr>
                <w:color w:val="000000"/>
              </w:rPr>
            </w:pPr>
          </w:p>
        </w:tc>
      </w:tr>
    </w:tbl>
    <w:p w:rsidR="005A4C2E" w:rsidRDefault="005A4C2E">
      <w:pPr>
        <w:widowControl w:val="0"/>
        <w:spacing w:after="579" w:line="1" w:lineRule="exact"/>
        <w:rPr>
          <w:color w:val="000000"/>
        </w:rPr>
      </w:pPr>
    </w:p>
    <w:p w:rsidR="005A4C2E" w:rsidRDefault="005A4C2E">
      <w:pPr>
        <w:widowControl w:val="0"/>
        <w:ind w:firstLine="142"/>
        <w:rPr>
          <w:color w:val="000000"/>
        </w:rPr>
      </w:pPr>
      <w:r>
        <w:rPr>
          <w:bCs/>
          <w:color w:val="000000"/>
        </w:rPr>
        <w:lastRenderedPageBreak/>
        <w:t>Вариант 1</w:t>
      </w:r>
      <w:r>
        <w:rPr>
          <w:color w:val="000000"/>
        </w:rPr>
        <w:t xml:space="preserve">: </w:t>
      </w:r>
      <w:hyperlink r:id="rId8" w:history="1">
        <w:r>
          <w:rPr>
            <w:color w:val="000000"/>
            <w:lang w:val="en-US" w:eastAsia="en-US"/>
          </w:rPr>
          <w:t>http://www.webmoney.ru</w:t>
        </w:r>
      </w:hyperlink>
    </w:p>
    <w:p w:rsidR="005A4C2E" w:rsidRDefault="005A4C2E">
      <w:pPr>
        <w:widowControl w:val="0"/>
        <w:ind w:firstLine="142"/>
        <w:rPr>
          <w:color w:val="000000"/>
        </w:rPr>
      </w:pPr>
      <w:r>
        <w:rPr>
          <w:bCs/>
          <w:color w:val="000000"/>
        </w:rPr>
        <w:t>Вариант 2</w:t>
      </w:r>
      <w:r>
        <w:rPr>
          <w:color w:val="000000"/>
        </w:rPr>
        <w:t xml:space="preserve">: </w:t>
      </w:r>
      <w:hyperlink r:id="rId9" w:history="1">
        <w:r>
          <w:rPr>
            <w:color w:val="000000"/>
            <w:lang w:val="en-US" w:eastAsia="en-US"/>
          </w:rPr>
          <w:t>https://www.cyberplat.ru</w:t>
        </w:r>
      </w:hyperlink>
    </w:p>
    <w:p w:rsidR="005A4C2E" w:rsidRDefault="005A4C2E">
      <w:pPr>
        <w:widowControl w:val="0"/>
        <w:ind w:firstLine="142"/>
        <w:rPr>
          <w:color w:val="000000"/>
        </w:rPr>
      </w:pPr>
      <w:r>
        <w:rPr>
          <w:bCs/>
          <w:color w:val="000000"/>
        </w:rPr>
        <w:t>Вариант 3</w:t>
      </w:r>
      <w:r>
        <w:rPr>
          <w:color w:val="000000"/>
        </w:rPr>
        <w:t xml:space="preserve">: </w:t>
      </w:r>
      <w:hyperlink r:id="rId10" w:history="1">
        <w:r>
          <w:rPr>
            <w:color w:val="000000"/>
            <w:lang w:val="en-US" w:eastAsia="en-US"/>
          </w:rPr>
          <w:t>https://www.moneymail.ru</w:t>
        </w:r>
      </w:hyperlink>
    </w:p>
    <w:p w:rsidR="005A4C2E" w:rsidRDefault="005A4C2E">
      <w:pPr>
        <w:widowControl w:val="0"/>
        <w:tabs>
          <w:tab w:val="left" w:pos="426"/>
        </w:tabs>
        <w:autoSpaceDE w:val="0"/>
        <w:autoSpaceDN w:val="0"/>
        <w:ind w:firstLine="142"/>
        <w:contextualSpacing/>
        <w:jc w:val="both"/>
        <w:rPr>
          <w:rFonts w:ascii="Courier New" w:hAnsi="Courier New" w:cs="Courier New"/>
          <w:color w:val="000000"/>
        </w:rPr>
      </w:pPr>
    </w:p>
    <w:p w:rsidR="005A4C2E" w:rsidRDefault="005A4C2E">
      <w:pPr>
        <w:pStyle w:val="1"/>
        <w:spacing w:after="0" w:line="240" w:lineRule="auto"/>
        <w:ind w:left="0" w:firstLine="142"/>
        <w:jc w:val="both"/>
        <w:rPr>
          <w:b/>
          <w:i/>
        </w:rPr>
      </w:pPr>
      <w:r>
        <w:rPr>
          <w:rFonts w:ascii="Times New Roman" w:hAnsi="Times New Roman"/>
          <w:b/>
          <w:sz w:val="24"/>
          <w:szCs w:val="24"/>
        </w:rPr>
        <w:t xml:space="preserve">Тема 6. </w:t>
      </w:r>
      <w:r>
        <w:rPr>
          <w:rFonts w:ascii="Times New Roman" w:hAnsi="Times New Roman"/>
          <w:b/>
          <w:sz w:val="24"/>
          <w:szCs w:val="24"/>
          <w:lang w:eastAsia="ru-RU"/>
        </w:rPr>
        <w:t>Электронные платежные системы</w:t>
      </w:r>
      <w:r>
        <w:rPr>
          <w:b/>
          <w:i/>
        </w:rPr>
        <w:t xml:space="preserve"> </w:t>
      </w:r>
    </w:p>
    <w:p w:rsidR="005A4C2E" w:rsidRDefault="005A4C2E">
      <w:pPr>
        <w:pStyle w:val="1"/>
        <w:spacing w:after="0" w:line="240" w:lineRule="auto"/>
        <w:ind w:left="0" w:firstLine="142"/>
        <w:jc w:val="both"/>
        <w:rPr>
          <w:rFonts w:ascii="Times New Roman" w:hAnsi="Times New Roman"/>
          <w:i/>
          <w:sz w:val="24"/>
          <w:szCs w:val="24"/>
        </w:rPr>
      </w:pPr>
      <w:r>
        <w:rPr>
          <w:rFonts w:ascii="Times New Roman" w:hAnsi="Times New Roman"/>
          <w:i/>
          <w:sz w:val="24"/>
          <w:szCs w:val="24"/>
        </w:rPr>
        <w:t>Вопросы к занятию</w:t>
      </w:r>
    </w:p>
    <w:p w:rsidR="005A4C2E" w:rsidRDefault="005A4C2E">
      <w:pPr>
        <w:tabs>
          <w:tab w:val="left" w:pos="305"/>
        </w:tabs>
        <w:autoSpaceDE w:val="0"/>
        <w:autoSpaceDN w:val="0"/>
        <w:ind w:firstLine="142"/>
      </w:pPr>
      <w:r>
        <w:t>1.Назовите основные формы и методы электронных платежей в мире и в России.</w:t>
      </w:r>
    </w:p>
    <w:p w:rsidR="005A4C2E" w:rsidRDefault="005A4C2E">
      <w:pPr>
        <w:tabs>
          <w:tab w:val="left" w:pos="426"/>
        </w:tabs>
        <w:autoSpaceDE w:val="0"/>
        <w:autoSpaceDN w:val="0"/>
        <w:ind w:firstLine="142"/>
      </w:pPr>
      <w:r>
        <w:t>2.</w:t>
      </w:r>
      <w:r>
        <w:tab/>
        <w:t>Что такое электронные деньги?</w:t>
      </w:r>
    </w:p>
    <w:p w:rsidR="005A4C2E" w:rsidRDefault="005A4C2E">
      <w:pPr>
        <w:tabs>
          <w:tab w:val="left" w:pos="426"/>
        </w:tabs>
        <w:autoSpaceDE w:val="0"/>
        <w:autoSpaceDN w:val="0"/>
        <w:ind w:firstLine="142"/>
      </w:pPr>
      <w:r>
        <w:t>3.</w:t>
      </w:r>
      <w:r>
        <w:tab/>
        <w:t>Перечислите известные Вам системы, использующие кредитные карты.</w:t>
      </w:r>
    </w:p>
    <w:p w:rsidR="005A4C2E" w:rsidRDefault="005A4C2E">
      <w:pPr>
        <w:tabs>
          <w:tab w:val="left" w:pos="426"/>
        </w:tabs>
        <w:ind w:firstLine="142"/>
        <w:jc w:val="both"/>
        <w:rPr>
          <w:bCs/>
          <w:i/>
        </w:rPr>
      </w:pPr>
      <w:r>
        <w:t>4.</w:t>
      </w:r>
      <w:r>
        <w:tab/>
        <w:t>Что такое электронные чеки и переводы?</w:t>
      </w:r>
      <w:r>
        <w:rPr>
          <w:bCs/>
          <w:i/>
        </w:rPr>
        <w:t xml:space="preserve">        </w:t>
      </w:r>
    </w:p>
    <w:p w:rsidR="005A4C2E" w:rsidRDefault="005A4C2E">
      <w:pPr>
        <w:ind w:firstLine="142"/>
        <w:jc w:val="both"/>
      </w:pPr>
      <w:r>
        <w:rPr>
          <w:bCs/>
          <w:i/>
        </w:rPr>
        <w:t xml:space="preserve"> Практическое задание</w:t>
      </w:r>
      <w:r>
        <w:rPr>
          <w:i/>
        </w:rPr>
        <w:t xml:space="preserve">: </w:t>
      </w:r>
    </w:p>
    <w:p w:rsidR="005A4C2E" w:rsidRDefault="005A4C2E">
      <w:pPr>
        <w:widowControl w:val="0"/>
        <w:autoSpaceDE w:val="0"/>
        <w:autoSpaceDN w:val="0"/>
        <w:ind w:right="-92" w:firstLine="142"/>
        <w:contextualSpacing/>
        <w:jc w:val="both"/>
        <w:rPr>
          <w:b/>
        </w:rPr>
      </w:pPr>
    </w:p>
    <w:p w:rsidR="005A4C2E" w:rsidRDefault="005A4C2E">
      <w:pPr>
        <w:widowControl w:val="0"/>
        <w:autoSpaceDE w:val="0"/>
        <w:autoSpaceDN w:val="0"/>
        <w:ind w:firstLine="142"/>
        <w:contextualSpacing/>
        <w:jc w:val="both"/>
        <w:rPr>
          <w:color w:val="000000"/>
        </w:rPr>
      </w:pPr>
      <w:r>
        <w:rPr>
          <w:color w:val="000000"/>
        </w:rPr>
        <w:t>Задание 1.</w:t>
      </w:r>
    </w:p>
    <w:p w:rsidR="005A4C2E" w:rsidRDefault="005A4C2E">
      <w:pPr>
        <w:widowControl w:val="0"/>
        <w:autoSpaceDE w:val="0"/>
        <w:autoSpaceDN w:val="0"/>
        <w:ind w:firstLine="142"/>
        <w:contextualSpacing/>
        <w:jc w:val="both"/>
        <w:rPr>
          <w:color w:val="000000"/>
        </w:rPr>
      </w:pPr>
      <w:r>
        <w:rPr>
          <w:color w:val="000000"/>
        </w:rPr>
        <w:t xml:space="preserve"> Найдите и обоснуйте по 3 (три) плюса и минуса использования конструктора сайтов для создания Интернет-магазина. Выполненное задание представьте в следующем виде:</w:t>
      </w:r>
    </w:p>
    <w:p w:rsidR="005A4C2E" w:rsidRDefault="00F82A9D">
      <w:pPr>
        <w:widowControl w:val="0"/>
        <w:autoSpaceDE w:val="0"/>
        <w:autoSpaceDN w:val="0"/>
        <w:ind w:right="-92"/>
        <w:contextualSpacing/>
        <w:jc w:val="both"/>
        <w:rPr>
          <w:rFonts w:ascii="Courier New" w:hAnsi="Courier New" w:cs="Courier New"/>
          <w:color w:val="000000"/>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1025" o:spid="_x0000_i1025" type="#_x0000_t75" style="width:501.75pt;height:200.25pt;visibility:visible">
            <v:imagedata r:id="rId11" o:title=""/>
          </v:shape>
        </w:pict>
      </w:r>
    </w:p>
    <w:p w:rsidR="005A4C2E" w:rsidRDefault="005A4C2E">
      <w:pPr>
        <w:widowControl w:val="0"/>
        <w:autoSpaceDE w:val="0"/>
        <w:autoSpaceDN w:val="0"/>
        <w:ind w:right="-92"/>
        <w:contextualSpacing/>
        <w:jc w:val="both"/>
        <w:rPr>
          <w:b/>
        </w:rPr>
      </w:pPr>
    </w:p>
    <w:p w:rsidR="005A4C2E" w:rsidRDefault="005A4C2E">
      <w:pPr>
        <w:widowControl w:val="0"/>
        <w:numPr>
          <w:ilvl w:val="0"/>
          <w:numId w:val="15"/>
        </w:numPr>
        <w:tabs>
          <w:tab w:val="left" w:pos="426"/>
        </w:tabs>
        <w:spacing w:after="160"/>
        <w:jc w:val="both"/>
        <w:rPr>
          <w:color w:val="000000"/>
          <w:sz w:val="28"/>
          <w:szCs w:val="28"/>
        </w:rPr>
      </w:pPr>
      <w:r>
        <w:rPr>
          <w:color w:val="000000"/>
          <w:sz w:val="28"/>
          <w:szCs w:val="28"/>
        </w:rPr>
        <w:t>В соответствии с вашим вариантом дайте краткое описание обоих конструкторов интернет-магазинов в следующем виде:</w:t>
      </w:r>
    </w:p>
    <w:p w:rsidR="005A4C2E" w:rsidRDefault="00F82A9D">
      <w:pPr>
        <w:widowControl w:val="0"/>
        <w:jc w:val="center"/>
        <w:rPr>
          <w:rFonts w:ascii="Courier New" w:hAnsi="Courier New" w:cs="Courier New"/>
          <w:color w:val="000000"/>
          <w:sz w:val="2"/>
          <w:szCs w:val="2"/>
        </w:rPr>
      </w:pPr>
      <w:r>
        <w:rPr>
          <w:rFonts w:ascii="Courier New" w:hAnsi="Courier New" w:cs="Courier New"/>
          <w:noProof/>
          <w:color w:val="000000"/>
        </w:rPr>
        <w:pict>
          <v:shape id="shape1026" o:spid="_x0000_i1026" type="#_x0000_t75" style="width:501.75pt;height:172.5pt;visibility:visible">
            <v:imagedata r:id="rId12" o:title=""/>
          </v:shape>
        </w:pict>
      </w:r>
    </w:p>
    <w:p w:rsidR="005A4C2E" w:rsidRDefault="005A4C2E">
      <w:pPr>
        <w:widowControl w:val="0"/>
        <w:spacing w:after="159" w:line="1" w:lineRule="exact"/>
        <w:rPr>
          <w:rFonts w:ascii="Courier New" w:hAnsi="Courier New" w:cs="Courier New"/>
          <w:color w:val="000000"/>
        </w:rPr>
      </w:pPr>
    </w:p>
    <w:p w:rsidR="005A4C2E" w:rsidRDefault="005A4C2E">
      <w:pPr>
        <w:widowControl w:val="0"/>
        <w:numPr>
          <w:ilvl w:val="0"/>
          <w:numId w:val="15"/>
        </w:numPr>
        <w:tabs>
          <w:tab w:val="left" w:pos="567"/>
        </w:tabs>
        <w:ind w:firstLine="284"/>
        <w:jc w:val="both"/>
        <w:rPr>
          <w:color w:val="000000"/>
        </w:rPr>
      </w:pPr>
      <w:r>
        <w:rPr>
          <w:color w:val="000000"/>
        </w:rPr>
        <w:t>В соответствии с критериями для анализа конструктора интернет- магазина проведите детальный анализ конструкторов интернет-магазина в соответствии с вашим вариантом.</w:t>
      </w:r>
    </w:p>
    <w:p w:rsidR="005A4C2E" w:rsidRDefault="005A4C2E">
      <w:pPr>
        <w:widowControl w:val="0"/>
        <w:autoSpaceDE w:val="0"/>
        <w:autoSpaceDN w:val="0"/>
        <w:ind w:right="-92"/>
        <w:contextualSpacing/>
        <w:jc w:val="both"/>
        <w:rPr>
          <w:b/>
        </w:rPr>
      </w:pPr>
    </w:p>
    <w:p w:rsidR="005A4C2E" w:rsidRDefault="005A4C2E">
      <w:pPr>
        <w:pStyle w:val="1"/>
        <w:spacing w:after="0" w:line="240" w:lineRule="auto"/>
        <w:ind w:left="0"/>
        <w:jc w:val="both"/>
        <w:rPr>
          <w:rFonts w:ascii="Times New Roman" w:hAnsi="Times New Roman"/>
          <w:sz w:val="24"/>
          <w:szCs w:val="24"/>
          <w:lang w:eastAsia="ru-RU"/>
        </w:rPr>
      </w:pPr>
    </w:p>
    <w:p w:rsidR="005A4C2E" w:rsidRDefault="005A4C2E">
      <w:pPr>
        <w:pStyle w:val="1"/>
        <w:spacing w:after="0" w:line="240" w:lineRule="auto"/>
        <w:ind w:left="0"/>
        <w:jc w:val="both"/>
        <w:rPr>
          <w:rFonts w:ascii="Times New Roman" w:hAnsi="Times New Roman"/>
          <w:b/>
          <w:bCs/>
          <w:i/>
          <w:sz w:val="24"/>
          <w:szCs w:val="24"/>
        </w:rPr>
      </w:pPr>
      <w:r>
        <w:rPr>
          <w:rFonts w:ascii="Times New Roman" w:hAnsi="Times New Roman"/>
          <w:b/>
          <w:sz w:val="24"/>
          <w:szCs w:val="24"/>
        </w:rPr>
        <w:t xml:space="preserve">Тема 7. </w:t>
      </w:r>
      <w:r>
        <w:rPr>
          <w:rFonts w:ascii="Times New Roman" w:hAnsi="Times New Roman"/>
          <w:b/>
          <w:bCs/>
          <w:sz w:val="24"/>
          <w:szCs w:val="24"/>
        </w:rPr>
        <w:t>Основы электронного маркетинга</w:t>
      </w:r>
      <w:r>
        <w:rPr>
          <w:rFonts w:ascii="Times New Roman" w:hAnsi="Times New Roman"/>
          <w:b/>
          <w:bCs/>
          <w:i/>
          <w:sz w:val="24"/>
          <w:szCs w:val="24"/>
        </w:rPr>
        <w:t xml:space="preserve"> </w:t>
      </w:r>
    </w:p>
    <w:p w:rsidR="005A4C2E" w:rsidRDefault="005A4C2E">
      <w:pPr>
        <w:pStyle w:val="1"/>
        <w:spacing w:after="0" w:line="240" w:lineRule="auto"/>
        <w:ind w:left="0"/>
        <w:jc w:val="both"/>
        <w:rPr>
          <w:rFonts w:ascii="Times New Roman" w:hAnsi="Times New Roman"/>
          <w:i/>
          <w:sz w:val="24"/>
          <w:szCs w:val="24"/>
        </w:rPr>
      </w:pPr>
      <w:r>
        <w:rPr>
          <w:rFonts w:ascii="Times New Roman" w:hAnsi="Times New Roman"/>
          <w:i/>
          <w:sz w:val="24"/>
          <w:szCs w:val="24"/>
        </w:rPr>
        <w:t>Вопросы к занятию</w:t>
      </w:r>
    </w:p>
    <w:p w:rsidR="005A4C2E" w:rsidRDefault="005A4C2E">
      <w:pPr>
        <w:tabs>
          <w:tab w:val="left" w:pos="284"/>
        </w:tabs>
        <w:autoSpaceDE w:val="0"/>
        <w:autoSpaceDN w:val="0"/>
      </w:pPr>
      <w:r>
        <w:t>1. Что такое комплекс электронного маркетинга?</w:t>
      </w:r>
    </w:p>
    <w:p w:rsidR="005A4C2E" w:rsidRDefault="005A4C2E">
      <w:pPr>
        <w:tabs>
          <w:tab w:val="left" w:pos="284"/>
        </w:tabs>
        <w:autoSpaceDE w:val="0"/>
        <w:autoSpaceDN w:val="0"/>
      </w:pPr>
      <w:r>
        <w:t>2.</w:t>
      </w:r>
      <w:r>
        <w:tab/>
        <w:t>Приведите примеры электронных товаров и услуг.</w:t>
      </w:r>
    </w:p>
    <w:p w:rsidR="005A4C2E" w:rsidRDefault="005A4C2E">
      <w:pPr>
        <w:tabs>
          <w:tab w:val="left" w:pos="284"/>
        </w:tabs>
        <w:autoSpaceDE w:val="0"/>
        <w:autoSpaceDN w:val="0"/>
      </w:pPr>
      <w:r>
        <w:t>3.</w:t>
      </w:r>
      <w:r>
        <w:tab/>
        <w:t>Особенности ценообразования в Интернет.</w:t>
      </w:r>
    </w:p>
    <w:p w:rsidR="005A4C2E" w:rsidRDefault="005A4C2E">
      <w:pPr>
        <w:tabs>
          <w:tab w:val="left" w:pos="284"/>
        </w:tabs>
        <w:autoSpaceDE w:val="0"/>
        <w:autoSpaceDN w:val="0"/>
      </w:pPr>
      <w:r>
        <w:t>4.</w:t>
      </w:r>
      <w:r>
        <w:tab/>
        <w:t>Особенности Интернет как канала распределения.</w:t>
      </w:r>
    </w:p>
    <w:p w:rsidR="005A4C2E" w:rsidRDefault="005A4C2E">
      <w:pPr>
        <w:tabs>
          <w:tab w:val="left" w:pos="284"/>
        </w:tabs>
        <w:autoSpaceDE w:val="0"/>
        <w:autoSpaceDN w:val="0"/>
      </w:pPr>
      <w:r>
        <w:t>5.</w:t>
      </w:r>
      <w:r>
        <w:tab/>
        <w:t>Дайте общую характеристику маркетинговых коммуникаций в Интернет.</w:t>
      </w:r>
    </w:p>
    <w:p w:rsidR="005A4C2E" w:rsidRDefault="005A4C2E">
      <w:pPr>
        <w:tabs>
          <w:tab w:val="left" w:pos="284"/>
        </w:tabs>
        <w:jc w:val="both"/>
      </w:pPr>
      <w:r>
        <w:t>6.</w:t>
      </w:r>
      <w:r>
        <w:tab/>
        <w:t xml:space="preserve">Реклама в Интернет - общая характеристика. </w:t>
      </w:r>
    </w:p>
    <w:p w:rsidR="005A4C2E" w:rsidRDefault="005A4C2E">
      <w:pPr>
        <w:jc w:val="both"/>
      </w:pPr>
      <w:r>
        <w:rPr>
          <w:i/>
        </w:rPr>
        <w:t>Практическое задание</w:t>
      </w:r>
      <w:r>
        <w:t>:</w:t>
      </w:r>
    </w:p>
    <w:p w:rsidR="005A4C2E" w:rsidRDefault="005A4C2E">
      <w:pPr>
        <w:jc w:val="both"/>
      </w:pPr>
    </w:p>
    <w:p w:rsidR="005A4C2E" w:rsidRDefault="005A4C2E" w:rsidP="00F82A9D">
      <w:pPr>
        <w:widowControl w:val="0"/>
        <w:tabs>
          <w:tab w:val="left" w:pos="567"/>
        </w:tabs>
        <w:ind w:leftChars="-118" w:left="-283" w:firstLineChars="425" w:firstLine="1020"/>
        <w:jc w:val="both"/>
        <w:rPr>
          <w:color w:val="000000"/>
        </w:rPr>
      </w:pPr>
      <w:r>
        <w:t>Задание</w:t>
      </w:r>
      <w:r>
        <w:rPr>
          <w:color w:val="000000"/>
        </w:rPr>
        <w:t xml:space="preserve">  1.Охарактеризуйте коммерческую электронную торговую площадку </w:t>
      </w:r>
      <w:r>
        <w:rPr>
          <w:color w:val="000000"/>
          <w:lang w:eastAsia="en-US"/>
        </w:rPr>
        <w:t>«</w:t>
      </w:r>
      <w:r>
        <w:rPr>
          <w:color w:val="000000"/>
          <w:lang w:val="en-US" w:eastAsia="en-US"/>
        </w:rPr>
        <w:t>B</w:t>
      </w:r>
      <w:r>
        <w:rPr>
          <w:color w:val="000000"/>
          <w:lang w:eastAsia="en-US"/>
        </w:rPr>
        <w:t>2</w:t>
      </w:r>
      <w:r>
        <w:rPr>
          <w:color w:val="000000"/>
          <w:lang w:val="en-US" w:eastAsia="en-US"/>
        </w:rPr>
        <w:t>B</w:t>
      </w:r>
      <w:r>
        <w:rPr>
          <w:color w:val="000000"/>
          <w:lang w:eastAsia="en-US"/>
        </w:rPr>
        <w:t>-</w:t>
      </w:r>
      <w:r>
        <w:rPr>
          <w:color w:val="000000"/>
          <w:lang w:val="en-US" w:eastAsia="en-US"/>
        </w:rPr>
        <w:t>Center</w:t>
      </w:r>
      <w:r>
        <w:rPr>
          <w:color w:val="000000"/>
          <w:lang w:eastAsia="en-US"/>
        </w:rPr>
        <w:t>» (</w:t>
      </w:r>
      <w:hyperlink r:id="rId13" w:history="1">
        <w:r>
          <w:rPr>
            <w:color w:val="000000"/>
            <w:lang w:val="en-US" w:eastAsia="en-US"/>
          </w:rPr>
          <w:t>https</w:t>
        </w:r>
        <w:r>
          <w:rPr>
            <w:color w:val="000000"/>
            <w:lang w:eastAsia="en-US"/>
          </w:rPr>
          <w:t>://</w:t>
        </w:r>
        <w:r>
          <w:rPr>
            <w:color w:val="000000"/>
            <w:lang w:val="en-US" w:eastAsia="en-US"/>
          </w:rPr>
          <w:t>www</w:t>
        </w:r>
        <w:r>
          <w:rPr>
            <w:color w:val="000000"/>
            <w:lang w:eastAsia="en-US"/>
          </w:rPr>
          <w:t>.</w:t>
        </w:r>
        <w:r>
          <w:rPr>
            <w:color w:val="000000"/>
            <w:lang w:val="en-US" w:eastAsia="en-US"/>
          </w:rPr>
          <w:t>b</w:t>
        </w:r>
        <w:r>
          <w:rPr>
            <w:color w:val="000000"/>
            <w:lang w:eastAsia="en-US"/>
          </w:rPr>
          <w:t>2</w:t>
        </w:r>
        <w:r>
          <w:rPr>
            <w:color w:val="000000"/>
            <w:lang w:val="en-US" w:eastAsia="en-US"/>
          </w:rPr>
          <w:t>b</w:t>
        </w:r>
        <w:r>
          <w:rPr>
            <w:color w:val="000000"/>
            <w:lang w:eastAsia="en-US"/>
          </w:rPr>
          <w:t>-</w:t>
        </w:r>
        <w:r>
          <w:rPr>
            <w:color w:val="000000"/>
            <w:lang w:val="en-US" w:eastAsia="en-US"/>
          </w:rPr>
          <w:t>center</w:t>
        </w:r>
        <w:r>
          <w:rPr>
            <w:color w:val="000000"/>
            <w:lang w:eastAsia="en-US"/>
          </w:rPr>
          <w:t>.</w:t>
        </w:r>
        <w:proofErr w:type="spellStart"/>
        <w:r>
          <w:rPr>
            <w:color w:val="000000"/>
            <w:lang w:val="en-US" w:eastAsia="en-US"/>
          </w:rPr>
          <w:t>ru</w:t>
        </w:r>
        <w:proofErr w:type="spellEnd"/>
      </w:hyperlink>
      <w:r>
        <w:rPr>
          <w:color w:val="000000"/>
          <w:lang w:eastAsia="en-US"/>
        </w:rPr>
        <w:t xml:space="preserve">): </w:t>
      </w:r>
      <w:r>
        <w:rPr>
          <w:color w:val="000000"/>
        </w:rPr>
        <w:t>объем торго</w:t>
      </w:r>
      <w:r>
        <w:rPr>
          <w:color w:val="000000"/>
        </w:rPr>
        <w:softHyphen/>
        <w:t>вых операций, количество совершенных сделок. Какие виды сде</w:t>
      </w:r>
      <w:r>
        <w:rPr>
          <w:color w:val="000000"/>
        </w:rPr>
        <w:softHyphen/>
        <w:t>лок, отрасли экономики и варианты поиска представлены на дан</w:t>
      </w:r>
      <w:r>
        <w:rPr>
          <w:color w:val="000000"/>
        </w:rPr>
        <w:softHyphen/>
        <w:t>ной площадке? Какие сервисы и возможности для поставщиков и заказчиков она предлагает? Дайте краткую характеристику ЭТП.</w:t>
      </w:r>
    </w:p>
    <w:p w:rsidR="005A4C2E" w:rsidRDefault="005A4C2E" w:rsidP="00F82A9D">
      <w:pPr>
        <w:widowControl w:val="0"/>
        <w:tabs>
          <w:tab w:val="left" w:pos="567"/>
        </w:tabs>
        <w:ind w:leftChars="-118" w:left="-283" w:firstLineChars="425" w:firstLine="1020"/>
        <w:jc w:val="both"/>
        <w:rPr>
          <w:color w:val="000000"/>
        </w:rPr>
      </w:pPr>
    </w:p>
    <w:p w:rsidR="005A4C2E" w:rsidRDefault="005A4C2E" w:rsidP="00F82A9D">
      <w:pPr>
        <w:widowControl w:val="0"/>
        <w:tabs>
          <w:tab w:val="left" w:pos="567"/>
          <w:tab w:val="left" w:pos="913"/>
        </w:tabs>
        <w:ind w:leftChars="-118" w:left="-283" w:firstLineChars="425" w:firstLine="1020"/>
        <w:jc w:val="both"/>
        <w:rPr>
          <w:color w:val="000000"/>
        </w:rPr>
      </w:pPr>
      <w:r>
        <w:t>Задание</w:t>
      </w:r>
      <w:r>
        <w:rPr>
          <w:color w:val="000000"/>
        </w:rPr>
        <w:t xml:space="preserve">  2. Оцените деятельность электронной торговой площадки </w:t>
      </w:r>
      <w:r>
        <w:rPr>
          <w:color w:val="000000"/>
          <w:lang w:eastAsia="en-US"/>
        </w:rPr>
        <w:t>«</w:t>
      </w:r>
      <w:proofErr w:type="spellStart"/>
      <w:r>
        <w:rPr>
          <w:color w:val="000000"/>
          <w:lang w:val="en-US" w:eastAsia="en-US"/>
        </w:rPr>
        <w:t>SETonline</w:t>
      </w:r>
      <w:proofErr w:type="spellEnd"/>
      <w:r>
        <w:rPr>
          <w:color w:val="000000"/>
          <w:lang w:eastAsia="en-US"/>
        </w:rPr>
        <w:t>» (</w:t>
      </w:r>
      <w:hyperlink r:id="rId14" w:history="1">
        <w:r>
          <w:rPr>
            <w:color w:val="000000"/>
            <w:lang w:val="en-US" w:eastAsia="en-US"/>
          </w:rPr>
          <w:t>https</w:t>
        </w:r>
        <w:r>
          <w:rPr>
            <w:color w:val="000000"/>
            <w:lang w:eastAsia="en-US"/>
          </w:rPr>
          <w:t>://</w:t>
        </w:r>
        <w:r>
          <w:rPr>
            <w:color w:val="000000"/>
            <w:lang w:val="en-US" w:eastAsia="en-US"/>
          </w:rPr>
          <w:t>www</w:t>
        </w:r>
        <w:r>
          <w:rPr>
            <w:color w:val="000000"/>
            <w:lang w:eastAsia="en-US"/>
          </w:rPr>
          <w:t>.</w:t>
        </w:r>
        <w:proofErr w:type="spellStart"/>
        <w:r>
          <w:rPr>
            <w:color w:val="000000"/>
            <w:lang w:val="en-US" w:eastAsia="en-US"/>
          </w:rPr>
          <w:t>setonline</w:t>
        </w:r>
        <w:proofErr w:type="spellEnd"/>
        <w:r>
          <w:rPr>
            <w:color w:val="000000"/>
            <w:lang w:eastAsia="en-US"/>
          </w:rPr>
          <w:t>.</w:t>
        </w:r>
        <w:proofErr w:type="spellStart"/>
        <w:r>
          <w:rPr>
            <w:color w:val="000000"/>
            <w:lang w:val="en-US" w:eastAsia="en-US"/>
          </w:rPr>
          <w:t>ru</w:t>
        </w:r>
        <w:proofErr w:type="spellEnd"/>
      </w:hyperlink>
      <w:r>
        <w:rPr>
          <w:color w:val="000000"/>
          <w:lang w:eastAsia="en-US"/>
        </w:rPr>
        <w:t xml:space="preserve">). </w:t>
      </w:r>
      <w:r>
        <w:rPr>
          <w:color w:val="000000"/>
        </w:rPr>
        <w:t>Между какими участника</w:t>
      </w:r>
      <w:r>
        <w:rPr>
          <w:color w:val="000000"/>
        </w:rPr>
        <w:softHyphen/>
        <w:t>ми деловых операций (классами, категориями) электронной ком</w:t>
      </w:r>
      <w:r>
        <w:rPr>
          <w:color w:val="000000"/>
        </w:rPr>
        <w:softHyphen/>
        <w:t xml:space="preserve">мерции происходит взаимодействие? Укажите стоимость работы на этой площадке (см. раздел «Тарифы»). Зарегистрируйтесь на бесплатных </w:t>
      </w:r>
      <w:proofErr w:type="spellStart"/>
      <w:r>
        <w:rPr>
          <w:color w:val="000000"/>
        </w:rPr>
        <w:t>вебинарах</w:t>
      </w:r>
      <w:proofErr w:type="spellEnd"/>
      <w:r>
        <w:rPr>
          <w:color w:val="000000"/>
        </w:rPr>
        <w:t xml:space="preserve"> по работе в данной системе в разделе «Учебный центр».</w:t>
      </w:r>
    </w:p>
    <w:p w:rsidR="005A4C2E" w:rsidRPr="00F82A9D" w:rsidRDefault="005A4C2E" w:rsidP="00F82A9D">
      <w:pPr>
        <w:widowControl w:val="0"/>
        <w:tabs>
          <w:tab w:val="left" w:pos="567"/>
          <w:tab w:val="left" w:pos="913"/>
        </w:tabs>
        <w:ind w:leftChars="-118" w:left="-283" w:firstLineChars="425" w:firstLine="1020"/>
        <w:jc w:val="both"/>
        <w:rPr>
          <w:color w:val="000000"/>
          <w:highlight w:val="lightGray"/>
        </w:rPr>
      </w:pPr>
    </w:p>
    <w:p w:rsidR="005A4C2E" w:rsidRDefault="005A4C2E" w:rsidP="00F82A9D">
      <w:pPr>
        <w:widowControl w:val="0"/>
        <w:tabs>
          <w:tab w:val="left" w:pos="567"/>
          <w:tab w:val="left" w:pos="913"/>
        </w:tabs>
        <w:ind w:leftChars="-118" w:left="-283" w:firstLineChars="425" w:firstLine="1020"/>
        <w:jc w:val="both"/>
        <w:rPr>
          <w:color w:val="000000"/>
        </w:rPr>
      </w:pPr>
      <w:r>
        <w:t>Задание</w:t>
      </w:r>
      <w:r>
        <w:rPr>
          <w:color w:val="000000"/>
        </w:rPr>
        <w:t xml:space="preserve"> 3. Что такое автоматизированная система торгов Сбер</w:t>
      </w:r>
      <w:r>
        <w:rPr>
          <w:color w:val="000000"/>
        </w:rPr>
        <w:softHyphen/>
        <w:t>банк-АСТ. С какими классами (категориями) электронной ком</w:t>
      </w:r>
      <w:r>
        <w:rPr>
          <w:color w:val="000000"/>
        </w:rPr>
        <w:softHyphen/>
        <w:t>мерции и каким образом она работает?</w:t>
      </w:r>
    </w:p>
    <w:p w:rsidR="005A4C2E" w:rsidRDefault="005A4C2E" w:rsidP="00F82A9D">
      <w:pPr>
        <w:widowControl w:val="0"/>
        <w:tabs>
          <w:tab w:val="left" w:pos="567"/>
          <w:tab w:val="left" w:pos="913"/>
        </w:tabs>
        <w:ind w:leftChars="-118" w:left="-283" w:firstLineChars="425" w:firstLine="1020"/>
        <w:jc w:val="both"/>
        <w:rPr>
          <w:color w:val="000000"/>
        </w:rPr>
      </w:pPr>
    </w:p>
    <w:p w:rsidR="005A4C2E" w:rsidRDefault="005A4C2E" w:rsidP="00F82A9D">
      <w:pPr>
        <w:widowControl w:val="0"/>
        <w:tabs>
          <w:tab w:val="left" w:pos="567"/>
        </w:tabs>
        <w:ind w:leftChars="-118" w:left="-283" w:firstLineChars="425" w:firstLine="1020"/>
        <w:jc w:val="both"/>
        <w:rPr>
          <w:color w:val="000000"/>
        </w:rPr>
      </w:pPr>
      <w:r>
        <w:t>Задание</w:t>
      </w:r>
      <w:r>
        <w:rPr>
          <w:color w:val="000000"/>
        </w:rPr>
        <w:t xml:space="preserve">  4.Откройте официальный сайт Единой информационной си</w:t>
      </w:r>
      <w:r>
        <w:rPr>
          <w:color w:val="000000"/>
        </w:rPr>
        <w:softHyphen/>
        <w:t xml:space="preserve">стемы в сфере закупок </w:t>
      </w:r>
      <w:r>
        <w:rPr>
          <w:color w:val="000000"/>
          <w:lang w:eastAsia="en-US"/>
        </w:rPr>
        <w:t>(</w:t>
      </w:r>
      <w:hyperlink r:id="rId15" w:history="1">
        <w:r>
          <w:rPr>
            <w:color w:val="000000"/>
            <w:lang w:val="en-US" w:eastAsia="en-US"/>
          </w:rPr>
          <w:t>http</w:t>
        </w:r>
        <w:r>
          <w:rPr>
            <w:color w:val="000000"/>
            <w:lang w:eastAsia="en-US"/>
          </w:rPr>
          <w:t>://</w:t>
        </w:r>
        <w:proofErr w:type="spellStart"/>
        <w:r>
          <w:rPr>
            <w:color w:val="000000"/>
            <w:lang w:val="en-US" w:eastAsia="en-US"/>
          </w:rPr>
          <w:t>zakupki</w:t>
        </w:r>
        <w:proofErr w:type="spellEnd"/>
        <w:r>
          <w:rPr>
            <w:color w:val="000000"/>
            <w:lang w:eastAsia="en-US"/>
          </w:rPr>
          <w:t>.</w:t>
        </w:r>
        <w:proofErr w:type="spellStart"/>
        <w:r>
          <w:rPr>
            <w:color w:val="000000"/>
            <w:lang w:val="en-US" w:eastAsia="en-US"/>
          </w:rPr>
          <w:t>gov</w:t>
        </w:r>
        <w:proofErr w:type="spellEnd"/>
        <w:r>
          <w:rPr>
            <w:color w:val="000000"/>
            <w:lang w:eastAsia="en-US"/>
          </w:rPr>
          <w:t>.</w:t>
        </w:r>
        <w:proofErr w:type="spellStart"/>
        <w:r>
          <w:rPr>
            <w:color w:val="000000"/>
            <w:lang w:val="en-US" w:eastAsia="en-US"/>
          </w:rPr>
          <w:t>ru</w:t>
        </w:r>
        <w:proofErr w:type="spellEnd"/>
      </w:hyperlink>
      <w:r>
        <w:rPr>
          <w:color w:val="000000"/>
          <w:lang w:eastAsia="en-US"/>
        </w:rPr>
        <w:t xml:space="preserve">). </w:t>
      </w:r>
      <w:r>
        <w:rPr>
          <w:color w:val="000000"/>
        </w:rPr>
        <w:t>Охарактеризуйте принципы его работы. Какие предприятия вашей области активно участвуют в закупках?</w:t>
      </w:r>
    </w:p>
    <w:p w:rsidR="005A4C2E" w:rsidRDefault="005A4C2E" w:rsidP="00F82A9D">
      <w:pPr>
        <w:widowControl w:val="0"/>
        <w:tabs>
          <w:tab w:val="left" w:pos="567"/>
        </w:tabs>
        <w:ind w:leftChars="-118" w:left="-283" w:firstLineChars="425" w:firstLine="1020"/>
        <w:jc w:val="both"/>
        <w:rPr>
          <w:color w:val="000000"/>
        </w:rPr>
      </w:pPr>
    </w:p>
    <w:p w:rsidR="005A4C2E" w:rsidRDefault="005A4C2E" w:rsidP="00F82A9D">
      <w:pPr>
        <w:widowControl w:val="0"/>
        <w:tabs>
          <w:tab w:val="left" w:pos="567"/>
          <w:tab w:val="left" w:pos="913"/>
        </w:tabs>
        <w:spacing w:after="220"/>
        <w:ind w:leftChars="-118" w:left="-283" w:firstLineChars="425" w:firstLine="1020"/>
        <w:jc w:val="both"/>
        <w:rPr>
          <w:color w:val="000000"/>
        </w:rPr>
      </w:pPr>
      <w:r>
        <w:t>Задание</w:t>
      </w:r>
      <w:r>
        <w:rPr>
          <w:color w:val="000000"/>
        </w:rPr>
        <w:t xml:space="preserve"> 5.С помощью поисковых систем найдите не менее пяти тор</w:t>
      </w:r>
      <w:r>
        <w:rPr>
          <w:color w:val="000000"/>
        </w:rPr>
        <w:softHyphen/>
        <w:t xml:space="preserve">говых площадок модели </w:t>
      </w:r>
      <w:r>
        <w:rPr>
          <w:color w:val="000000"/>
          <w:lang w:val="en-US" w:eastAsia="en-US"/>
        </w:rPr>
        <w:t>B</w:t>
      </w:r>
      <w:r>
        <w:rPr>
          <w:color w:val="000000"/>
          <w:lang w:eastAsia="en-US"/>
        </w:rPr>
        <w:t>2</w:t>
      </w:r>
      <w:r>
        <w:rPr>
          <w:color w:val="000000"/>
          <w:lang w:val="en-US" w:eastAsia="en-US"/>
        </w:rPr>
        <w:t>B</w:t>
      </w:r>
      <w:r>
        <w:rPr>
          <w:color w:val="000000"/>
          <w:lang w:eastAsia="en-US"/>
        </w:rPr>
        <w:t xml:space="preserve"> </w:t>
      </w:r>
      <w:r>
        <w:rPr>
          <w:color w:val="000000"/>
        </w:rPr>
        <w:t>по выбранному товарному сектору рынка (сельское хозяйство, медицина, транспорт, химическая промышленность, машиностроение, строительство, компьютеры и информационные технологии) и занесите их в таблицу:</w:t>
      </w:r>
    </w:p>
    <w:tbl>
      <w:tblPr>
        <w:tblOverlap w:val="never"/>
        <w:tblW w:w="0" w:type="auto"/>
        <w:jc w:val="center"/>
        <w:tblLayout w:type="fixed"/>
        <w:tblCellMar>
          <w:left w:w="10" w:type="dxa"/>
          <w:right w:w="10" w:type="dxa"/>
        </w:tblCellMar>
        <w:tblLook w:val="00A0" w:firstRow="1" w:lastRow="0" w:firstColumn="1" w:lastColumn="0" w:noHBand="0" w:noVBand="0"/>
      </w:tblPr>
      <w:tblGrid>
        <w:gridCol w:w="2826"/>
        <w:gridCol w:w="3706"/>
        <w:gridCol w:w="3269"/>
      </w:tblGrid>
      <w:tr w:rsidR="005A4C2E">
        <w:trPr>
          <w:trHeight w:hRule="exact" w:val="754"/>
          <w:jc w:val="center"/>
        </w:trPr>
        <w:tc>
          <w:tcPr>
            <w:tcW w:w="2826" w:type="dxa"/>
            <w:tcBorders>
              <w:top w:val="single" w:sz="4" w:space="0" w:color="auto"/>
              <w:left w:val="single" w:sz="4" w:space="0" w:color="auto"/>
            </w:tcBorders>
            <w:shd w:val="clear" w:color="auto" w:fill="FFFFFF"/>
            <w:vAlign w:val="bottom"/>
          </w:tcPr>
          <w:p w:rsidR="005A4C2E" w:rsidRDefault="005A4C2E">
            <w:pPr>
              <w:widowControl w:val="0"/>
              <w:tabs>
                <w:tab w:val="left" w:pos="567"/>
              </w:tabs>
              <w:ind w:firstLine="284"/>
              <w:jc w:val="center"/>
              <w:rPr>
                <w:color w:val="000000"/>
              </w:rPr>
            </w:pPr>
            <w:r>
              <w:rPr>
                <w:bCs/>
                <w:color w:val="000000"/>
              </w:rPr>
              <w:t>Товарный</w:t>
            </w:r>
          </w:p>
          <w:p w:rsidR="005A4C2E" w:rsidRDefault="005A4C2E">
            <w:pPr>
              <w:widowControl w:val="0"/>
              <w:tabs>
                <w:tab w:val="left" w:pos="567"/>
              </w:tabs>
              <w:ind w:firstLine="284"/>
              <w:jc w:val="center"/>
              <w:rPr>
                <w:color w:val="000000"/>
              </w:rPr>
            </w:pPr>
            <w:r>
              <w:rPr>
                <w:bCs/>
                <w:color w:val="000000"/>
              </w:rPr>
              <w:t>сектор</w:t>
            </w:r>
          </w:p>
        </w:tc>
        <w:tc>
          <w:tcPr>
            <w:tcW w:w="3706" w:type="dxa"/>
            <w:tcBorders>
              <w:top w:val="single" w:sz="4" w:space="0" w:color="auto"/>
              <w:left w:val="single" w:sz="4" w:space="0" w:color="auto"/>
            </w:tcBorders>
            <w:shd w:val="clear" w:color="auto" w:fill="FFFFFF"/>
            <w:vAlign w:val="bottom"/>
          </w:tcPr>
          <w:p w:rsidR="005A4C2E" w:rsidRDefault="005A4C2E">
            <w:pPr>
              <w:widowControl w:val="0"/>
              <w:tabs>
                <w:tab w:val="left" w:pos="567"/>
              </w:tabs>
              <w:ind w:firstLine="284"/>
              <w:jc w:val="center"/>
              <w:rPr>
                <w:color w:val="000000"/>
              </w:rPr>
            </w:pPr>
            <w:r>
              <w:rPr>
                <w:bCs/>
                <w:color w:val="000000"/>
              </w:rPr>
              <w:t>Название торговой площадки</w:t>
            </w:r>
          </w:p>
        </w:tc>
        <w:tc>
          <w:tcPr>
            <w:tcW w:w="3269" w:type="dxa"/>
            <w:tcBorders>
              <w:top w:val="single" w:sz="4" w:space="0" w:color="auto"/>
              <w:left w:val="single" w:sz="4" w:space="0" w:color="auto"/>
              <w:right w:val="single" w:sz="4" w:space="0" w:color="auto"/>
            </w:tcBorders>
            <w:shd w:val="clear" w:color="auto" w:fill="FFFFFF"/>
            <w:vAlign w:val="bottom"/>
          </w:tcPr>
          <w:p w:rsidR="005A4C2E" w:rsidRDefault="005A4C2E">
            <w:pPr>
              <w:widowControl w:val="0"/>
              <w:tabs>
                <w:tab w:val="left" w:pos="567"/>
              </w:tabs>
              <w:ind w:firstLine="284"/>
              <w:jc w:val="center"/>
              <w:rPr>
                <w:color w:val="000000"/>
              </w:rPr>
            </w:pPr>
            <w:r>
              <w:rPr>
                <w:bCs/>
                <w:color w:val="000000"/>
              </w:rPr>
              <w:t>Сайт</w:t>
            </w:r>
          </w:p>
          <w:p w:rsidR="005A4C2E" w:rsidRDefault="005A4C2E">
            <w:pPr>
              <w:widowControl w:val="0"/>
              <w:tabs>
                <w:tab w:val="left" w:pos="567"/>
              </w:tabs>
              <w:ind w:firstLine="284"/>
              <w:jc w:val="center"/>
              <w:rPr>
                <w:color w:val="000000"/>
              </w:rPr>
            </w:pPr>
            <w:r>
              <w:rPr>
                <w:bCs/>
                <w:color w:val="000000"/>
              </w:rPr>
              <w:t>торговой площадки</w:t>
            </w:r>
          </w:p>
        </w:tc>
      </w:tr>
      <w:tr w:rsidR="005A4C2E">
        <w:trPr>
          <w:trHeight w:hRule="exact" w:val="379"/>
          <w:jc w:val="center"/>
        </w:trPr>
        <w:tc>
          <w:tcPr>
            <w:tcW w:w="2826" w:type="dxa"/>
            <w:vMerge w:val="restart"/>
            <w:tcBorders>
              <w:top w:val="single" w:sz="4" w:space="0" w:color="auto"/>
              <w:left w:val="single" w:sz="4" w:space="0" w:color="auto"/>
            </w:tcBorders>
            <w:shd w:val="clear" w:color="auto" w:fill="FFFFFF"/>
          </w:tcPr>
          <w:p w:rsidR="005A4C2E" w:rsidRDefault="005A4C2E">
            <w:pPr>
              <w:widowControl w:val="0"/>
              <w:tabs>
                <w:tab w:val="left" w:pos="567"/>
              </w:tabs>
              <w:ind w:firstLine="284"/>
              <w:rPr>
                <w:rFonts w:ascii="Courier New" w:hAnsi="Courier New" w:cs="Courier New"/>
                <w:color w:val="000000"/>
              </w:rPr>
            </w:pPr>
          </w:p>
        </w:tc>
        <w:tc>
          <w:tcPr>
            <w:tcW w:w="3706" w:type="dxa"/>
            <w:tcBorders>
              <w:top w:val="single" w:sz="4" w:space="0" w:color="auto"/>
              <w:left w:val="single" w:sz="4" w:space="0" w:color="auto"/>
            </w:tcBorders>
            <w:shd w:val="clear" w:color="auto" w:fill="FFFFFF"/>
          </w:tcPr>
          <w:p w:rsidR="005A4C2E" w:rsidRDefault="005A4C2E">
            <w:pPr>
              <w:widowControl w:val="0"/>
              <w:tabs>
                <w:tab w:val="left" w:pos="567"/>
              </w:tabs>
              <w:ind w:firstLine="284"/>
              <w:rPr>
                <w:rFonts w:ascii="Courier New" w:hAnsi="Courier New" w:cs="Courier New"/>
                <w:color w:val="000000"/>
              </w:rPr>
            </w:pPr>
          </w:p>
        </w:tc>
        <w:tc>
          <w:tcPr>
            <w:tcW w:w="3269" w:type="dxa"/>
            <w:tcBorders>
              <w:top w:val="single" w:sz="4" w:space="0" w:color="auto"/>
              <w:left w:val="single" w:sz="4" w:space="0" w:color="auto"/>
              <w:right w:val="single" w:sz="4" w:space="0" w:color="auto"/>
            </w:tcBorders>
            <w:shd w:val="clear" w:color="auto" w:fill="FFFFFF"/>
          </w:tcPr>
          <w:p w:rsidR="005A4C2E" w:rsidRDefault="005A4C2E">
            <w:pPr>
              <w:widowControl w:val="0"/>
              <w:tabs>
                <w:tab w:val="left" w:pos="567"/>
              </w:tabs>
              <w:ind w:firstLine="284"/>
              <w:rPr>
                <w:rFonts w:ascii="Courier New" w:hAnsi="Courier New" w:cs="Courier New"/>
                <w:color w:val="000000"/>
              </w:rPr>
            </w:pPr>
          </w:p>
        </w:tc>
      </w:tr>
      <w:tr w:rsidR="005A4C2E">
        <w:trPr>
          <w:trHeight w:hRule="exact" w:val="384"/>
          <w:jc w:val="center"/>
        </w:trPr>
        <w:tc>
          <w:tcPr>
            <w:tcW w:w="2826" w:type="dxa"/>
            <w:vMerge/>
            <w:tcBorders>
              <w:left w:val="single" w:sz="4" w:space="0" w:color="auto"/>
              <w:bottom w:val="single" w:sz="4" w:space="0" w:color="auto"/>
            </w:tcBorders>
            <w:shd w:val="clear" w:color="auto" w:fill="FFFFFF"/>
          </w:tcPr>
          <w:p w:rsidR="005A4C2E" w:rsidRDefault="005A4C2E">
            <w:pPr>
              <w:widowControl w:val="0"/>
              <w:tabs>
                <w:tab w:val="left" w:pos="567"/>
              </w:tabs>
              <w:ind w:firstLine="284"/>
              <w:rPr>
                <w:rFonts w:ascii="Courier New" w:hAnsi="Courier New" w:cs="Courier New"/>
                <w:color w:val="000000"/>
              </w:rPr>
            </w:pPr>
          </w:p>
        </w:tc>
        <w:tc>
          <w:tcPr>
            <w:tcW w:w="3706" w:type="dxa"/>
            <w:tcBorders>
              <w:top w:val="single" w:sz="4" w:space="0" w:color="auto"/>
              <w:left w:val="single" w:sz="4" w:space="0" w:color="auto"/>
              <w:bottom w:val="single" w:sz="4" w:space="0" w:color="auto"/>
            </w:tcBorders>
            <w:shd w:val="clear" w:color="auto" w:fill="FFFFFF"/>
          </w:tcPr>
          <w:p w:rsidR="005A4C2E" w:rsidRDefault="005A4C2E">
            <w:pPr>
              <w:widowControl w:val="0"/>
              <w:tabs>
                <w:tab w:val="left" w:pos="567"/>
              </w:tabs>
              <w:ind w:firstLine="284"/>
              <w:rPr>
                <w:rFonts w:ascii="Courier New" w:hAnsi="Courier New" w:cs="Courier New"/>
                <w:color w:val="000000"/>
              </w:rPr>
            </w:pPr>
          </w:p>
        </w:tc>
        <w:tc>
          <w:tcPr>
            <w:tcW w:w="3269" w:type="dxa"/>
            <w:tcBorders>
              <w:top w:val="single" w:sz="4" w:space="0" w:color="auto"/>
              <w:left w:val="single" w:sz="4" w:space="0" w:color="auto"/>
              <w:bottom w:val="single" w:sz="4" w:space="0" w:color="auto"/>
              <w:right w:val="single" w:sz="4" w:space="0" w:color="auto"/>
            </w:tcBorders>
            <w:shd w:val="clear" w:color="auto" w:fill="FFFFFF"/>
          </w:tcPr>
          <w:p w:rsidR="005A4C2E" w:rsidRDefault="005A4C2E">
            <w:pPr>
              <w:widowControl w:val="0"/>
              <w:tabs>
                <w:tab w:val="left" w:pos="567"/>
              </w:tabs>
              <w:ind w:firstLine="284"/>
              <w:rPr>
                <w:rFonts w:ascii="Courier New" w:hAnsi="Courier New" w:cs="Courier New"/>
                <w:color w:val="000000"/>
              </w:rPr>
            </w:pPr>
          </w:p>
        </w:tc>
      </w:tr>
    </w:tbl>
    <w:p w:rsidR="005A4C2E" w:rsidRPr="00F82A9D" w:rsidRDefault="005A4C2E">
      <w:pPr>
        <w:widowControl w:val="0"/>
        <w:tabs>
          <w:tab w:val="left" w:pos="567"/>
        </w:tabs>
        <w:spacing w:after="179" w:line="1" w:lineRule="exact"/>
        <w:ind w:firstLine="284"/>
        <w:rPr>
          <w:rFonts w:ascii="Courier New" w:hAnsi="Courier New" w:cs="Courier New"/>
          <w:color w:val="000000"/>
          <w:highlight w:val="lightGray"/>
        </w:rPr>
      </w:pPr>
    </w:p>
    <w:p w:rsidR="005A4C2E" w:rsidRDefault="005A4C2E">
      <w:pPr>
        <w:widowControl w:val="0"/>
        <w:tabs>
          <w:tab w:val="left" w:pos="567"/>
        </w:tabs>
        <w:ind w:left="-426" w:firstLine="284"/>
        <w:jc w:val="both"/>
        <w:rPr>
          <w:color w:val="000000"/>
          <w:lang w:eastAsia="en-US"/>
        </w:rPr>
      </w:pPr>
      <w:r>
        <w:rPr>
          <w:color w:val="000000"/>
        </w:rPr>
        <w:t>Проведите сравнение двух любых из выбранных торговых площадок по следующим критериям: удобство поиска и друже</w:t>
      </w:r>
      <w:r>
        <w:rPr>
          <w:color w:val="000000"/>
        </w:rPr>
        <w:softHyphen/>
        <w:t>любность интерфейса, дополнительные услуги, онлайновая по</w:t>
      </w:r>
      <w:r>
        <w:rPr>
          <w:color w:val="000000"/>
        </w:rPr>
        <w:softHyphen/>
        <w:t>мощь, стоимость участия. Проведите проверку индексации (по</w:t>
      </w:r>
      <w:r>
        <w:rPr>
          <w:color w:val="000000"/>
        </w:rPr>
        <w:softHyphen/>
        <w:t>сещаемости) данных ресурсов, определите тематический индекс цитирования (ТИЦ) с помощью средств бесплатного аудита веб</w:t>
      </w:r>
      <w:r>
        <w:rPr>
          <w:color w:val="000000"/>
        </w:rPr>
        <w:softHyphen/>
        <w:t xml:space="preserve">сайтов </w:t>
      </w:r>
      <w:r>
        <w:rPr>
          <w:color w:val="000000"/>
          <w:lang w:eastAsia="en-US"/>
        </w:rPr>
        <w:t>(</w:t>
      </w:r>
      <w:r>
        <w:rPr>
          <w:color w:val="000000"/>
          <w:lang w:val="en-US" w:eastAsia="en-US"/>
        </w:rPr>
        <w:t>cy</w:t>
      </w:r>
      <w:r>
        <w:rPr>
          <w:color w:val="000000"/>
          <w:lang w:eastAsia="en-US"/>
        </w:rPr>
        <w:t>-</w:t>
      </w:r>
      <w:proofErr w:type="spellStart"/>
      <w:r>
        <w:rPr>
          <w:color w:val="000000"/>
          <w:lang w:val="en-US" w:eastAsia="en-US"/>
        </w:rPr>
        <w:t>pr</w:t>
      </w:r>
      <w:proofErr w:type="spellEnd"/>
      <w:r>
        <w:rPr>
          <w:color w:val="000000"/>
          <w:lang w:eastAsia="en-US"/>
        </w:rPr>
        <w:t>.</w:t>
      </w:r>
      <w:r>
        <w:rPr>
          <w:color w:val="000000"/>
          <w:lang w:val="en-US" w:eastAsia="en-US"/>
        </w:rPr>
        <w:t>com</w:t>
      </w:r>
      <w:r>
        <w:rPr>
          <w:color w:val="000000"/>
          <w:lang w:eastAsia="en-US"/>
        </w:rPr>
        <w:t xml:space="preserve">, </w:t>
      </w:r>
      <w:proofErr w:type="spellStart"/>
      <w:r>
        <w:rPr>
          <w:color w:val="000000"/>
          <w:lang w:val="en-US" w:eastAsia="en-US"/>
        </w:rPr>
        <w:t>pr</w:t>
      </w:r>
      <w:proofErr w:type="spellEnd"/>
      <w:r>
        <w:rPr>
          <w:color w:val="000000"/>
          <w:lang w:eastAsia="en-US"/>
        </w:rPr>
        <w:t>-</w:t>
      </w:r>
      <w:r>
        <w:rPr>
          <w:color w:val="000000"/>
          <w:lang w:val="en-US" w:eastAsia="en-US"/>
        </w:rPr>
        <w:t>cy</w:t>
      </w:r>
      <w:r>
        <w:rPr>
          <w:color w:val="000000"/>
          <w:lang w:eastAsia="en-US"/>
        </w:rPr>
        <w:t>.</w:t>
      </w:r>
      <w:proofErr w:type="spellStart"/>
      <w:r>
        <w:rPr>
          <w:color w:val="000000"/>
          <w:lang w:val="en-US" w:eastAsia="en-US"/>
        </w:rPr>
        <w:t>ru</w:t>
      </w:r>
      <w:proofErr w:type="spellEnd"/>
      <w:r>
        <w:rPr>
          <w:color w:val="000000"/>
          <w:lang w:eastAsia="en-US"/>
        </w:rPr>
        <w:t xml:space="preserve"> </w:t>
      </w:r>
      <w:r>
        <w:rPr>
          <w:color w:val="000000"/>
        </w:rPr>
        <w:t xml:space="preserve">или </w:t>
      </w:r>
      <w:proofErr w:type="spellStart"/>
      <w:r>
        <w:rPr>
          <w:color w:val="000000"/>
          <w:lang w:val="en-US" w:eastAsia="en-US"/>
        </w:rPr>
        <w:t>auditme</w:t>
      </w:r>
      <w:proofErr w:type="spellEnd"/>
      <w:r>
        <w:rPr>
          <w:color w:val="000000"/>
          <w:lang w:eastAsia="en-US"/>
        </w:rPr>
        <w:t>.</w:t>
      </w:r>
      <w:proofErr w:type="spellStart"/>
      <w:r>
        <w:rPr>
          <w:color w:val="000000"/>
          <w:lang w:val="en-US" w:eastAsia="en-US"/>
        </w:rPr>
        <w:t>ru</w:t>
      </w:r>
      <w:proofErr w:type="spellEnd"/>
      <w:r>
        <w:rPr>
          <w:color w:val="000000"/>
          <w:lang w:eastAsia="en-US"/>
        </w:rPr>
        <w:t>).</w:t>
      </w:r>
    </w:p>
    <w:p w:rsidR="005A4C2E" w:rsidRDefault="005A4C2E">
      <w:pPr>
        <w:widowControl w:val="0"/>
        <w:tabs>
          <w:tab w:val="left" w:pos="567"/>
        </w:tabs>
        <w:ind w:left="-426" w:firstLine="284"/>
        <w:jc w:val="both"/>
        <w:rPr>
          <w:color w:val="000000"/>
        </w:rPr>
      </w:pPr>
    </w:p>
    <w:p w:rsidR="005A4C2E" w:rsidRDefault="005A4C2E">
      <w:pPr>
        <w:widowControl w:val="0"/>
        <w:tabs>
          <w:tab w:val="left" w:pos="567"/>
        </w:tabs>
        <w:ind w:left="-426" w:firstLine="284"/>
        <w:jc w:val="both"/>
        <w:rPr>
          <w:color w:val="000000"/>
        </w:rPr>
      </w:pPr>
    </w:p>
    <w:p w:rsidR="005A4C2E" w:rsidRPr="00DC11F5" w:rsidRDefault="005A4C2E" w:rsidP="007E7BF4">
      <w:pPr>
        <w:widowControl w:val="0"/>
        <w:autoSpaceDE w:val="0"/>
        <w:autoSpaceDN w:val="0"/>
        <w:adjustRightInd w:val="0"/>
        <w:ind w:firstLine="709"/>
        <w:jc w:val="both"/>
        <w:rPr>
          <w:b/>
        </w:rPr>
      </w:pPr>
      <w:r w:rsidRPr="00DC11F5">
        <w:rPr>
          <w:b/>
        </w:rPr>
        <w:lastRenderedPageBreak/>
        <w:t>6.3 Методические материалы, определяющие процедуры оценивания знаний, умений, навыков и (или) опыта деятельности</w:t>
      </w:r>
    </w:p>
    <w:p w:rsidR="005A4C2E" w:rsidRPr="000F0F00" w:rsidRDefault="005A4C2E" w:rsidP="007E7BF4">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A4C2E" w:rsidRPr="00DC11F5" w:rsidRDefault="005A4C2E" w:rsidP="007E7BF4">
      <w:pPr>
        <w:widowControl w:val="0"/>
        <w:autoSpaceDE w:val="0"/>
        <w:autoSpaceDN w:val="0"/>
        <w:adjustRightInd w:val="0"/>
        <w:ind w:firstLine="708"/>
        <w:rPr>
          <w:b/>
          <w:bCs/>
          <w:i/>
          <w:iCs/>
          <w:highlight w:val="white"/>
        </w:rPr>
      </w:pPr>
    </w:p>
    <w:p w:rsidR="005A4C2E" w:rsidRDefault="005A4C2E">
      <w:pPr>
        <w:widowControl w:val="0"/>
        <w:autoSpaceDE w:val="0"/>
        <w:autoSpaceDN w:val="0"/>
        <w:ind w:left="-426" w:right="-234" w:firstLine="284"/>
        <w:jc w:val="both"/>
        <w:rPr>
          <w:b/>
          <w:bCs/>
          <w:i/>
          <w:iCs/>
        </w:rPr>
      </w:pPr>
    </w:p>
    <w:p w:rsidR="005A4C2E" w:rsidRDefault="005A4C2E">
      <w:pPr>
        <w:autoSpaceDE w:val="0"/>
        <w:autoSpaceDN w:val="0"/>
        <w:ind w:left="-426" w:right="-234" w:firstLine="284"/>
        <w:jc w:val="both"/>
        <w:rPr>
          <w:b/>
          <w:bCs/>
          <w:i/>
          <w:iCs/>
        </w:rPr>
      </w:pPr>
      <w:r>
        <w:rPr>
          <w:b/>
          <w:bCs/>
          <w:i/>
          <w:iCs/>
        </w:rPr>
        <w:t>7. Перечень основной и дополнительной учебной литературы, необходимой для освоения дисциплины (модуля)</w:t>
      </w:r>
    </w:p>
    <w:p w:rsidR="005A4C2E" w:rsidRDefault="005A4C2E">
      <w:pPr>
        <w:autoSpaceDE w:val="0"/>
        <w:autoSpaceDN w:val="0"/>
        <w:ind w:left="-426" w:right="-234"/>
        <w:jc w:val="both"/>
        <w:rPr>
          <w:b/>
          <w:bCs/>
          <w:i/>
          <w:iCs/>
        </w:rPr>
      </w:pPr>
    </w:p>
    <w:p w:rsidR="005A4C2E" w:rsidRDefault="005A4C2E">
      <w:pPr>
        <w:autoSpaceDE w:val="0"/>
        <w:autoSpaceDN w:val="0"/>
        <w:ind w:left="-426" w:right="-234"/>
        <w:jc w:val="both"/>
        <w:rPr>
          <w:b/>
          <w:iCs/>
        </w:rPr>
      </w:pPr>
      <w:r>
        <w:rPr>
          <w:b/>
          <w:iCs/>
        </w:rPr>
        <w:t>7.1. Основная учебная литература:</w:t>
      </w:r>
    </w:p>
    <w:p w:rsidR="005A4C2E" w:rsidRDefault="005A4C2E">
      <w:pPr>
        <w:ind w:left="-426" w:right="-234"/>
        <w:jc w:val="both"/>
        <w:rPr>
          <w:color w:val="000000"/>
          <w:shd w:val="clear" w:color="auto" w:fill="FFFFFF"/>
        </w:rPr>
      </w:pPr>
    </w:p>
    <w:p w:rsidR="005A4C2E" w:rsidRDefault="005A4C2E">
      <w:pPr>
        <w:shd w:val="clear" w:color="auto" w:fill="FFFFFF"/>
        <w:spacing w:after="160"/>
        <w:ind w:left="-426" w:right="-234" w:firstLine="142"/>
        <w:jc w:val="both"/>
        <w:rPr>
          <w:color w:val="000000"/>
          <w:shd w:val="clear" w:color="auto" w:fill="FFFFFF"/>
          <w:lang w:eastAsia="en-US"/>
        </w:rPr>
      </w:pPr>
      <w:r>
        <w:rPr>
          <w:color w:val="000000"/>
          <w:shd w:val="clear" w:color="auto" w:fill="FFFFFF"/>
          <w:lang w:eastAsia="en-US"/>
        </w:rPr>
        <w:t xml:space="preserve">1.Дубина, И. Н. Информатика: информационные ресурсы и технологии в экономике, управлении и бизнесе: учебное пособие для СПО / И. Н. Дубина, С. В. </w:t>
      </w:r>
      <w:proofErr w:type="spellStart"/>
      <w:r>
        <w:rPr>
          <w:color w:val="000000"/>
          <w:shd w:val="clear" w:color="auto" w:fill="FFFFFF"/>
          <w:lang w:eastAsia="en-US"/>
        </w:rPr>
        <w:t>Шаповалова</w:t>
      </w:r>
      <w:proofErr w:type="spellEnd"/>
      <w:r>
        <w:rPr>
          <w:color w:val="000000"/>
          <w:shd w:val="clear" w:color="auto" w:fill="FFFFFF"/>
          <w:lang w:eastAsia="en-US"/>
        </w:rPr>
        <w:t xml:space="preserve">. — Саратов: Профобразование, 2019. — 170 c. — ISBN 978-5-4488-0277-5. — Текст: электронный // Электронно-библиотечная система IPR BOOKS: [сайт]. — URL: http://www.iprbookshop.ru/84677.html (дата обращения: 18.04.2021). — Режим доступа: для </w:t>
      </w:r>
      <w:proofErr w:type="spellStart"/>
      <w:r>
        <w:rPr>
          <w:color w:val="000000"/>
          <w:shd w:val="clear" w:color="auto" w:fill="FFFFFF"/>
          <w:lang w:eastAsia="en-US"/>
        </w:rPr>
        <w:t>авторизир</w:t>
      </w:r>
      <w:proofErr w:type="spellEnd"/>
      <w:r>
        <w:rPr>
          <w:color w:val="000000"/>
          <w:shd w:val="clear" w:color="auto" w:fill="FFFFFF"/>
          <w:lang w:eastAsia="en-US"/>
        </w:rPr>
        <w:t>. пользователей. - DOI</w:t>
      </w:r>
      <w:r>
        <w:rPr>
          <w:shd w:val="clear" w:color="auto" w:fill="FFFFFF"/>
          <w:lang w:eastAsia="en-US"/>
        </w:rPr>
        <w:t xml:space="preserve">: </w:t>
      </w:r>
      <w:hyperlink r:id="rId16" w:history="1">
        <w:r>
          <w:rPr>
            <w:shd w:val="clear" w:color="auto" w:fill="FFFFFF"/>
            <w:lang w:eastAsia="en-US"/>
          </w:rPr>
          <w:t>https://doi.org/10.23682/846777</w:t>
        </w:r>
      </w:hyperlink>
      <w:r>
        <w:rPr>
          <w:color w:val="000000"/>
          <w:shd w:val="clear" w:color="auto" w:fill="FFFFFF"/>
          <w:lang w:eastAsia="en-US"/>
        </w:rPr>
        <w:t xml:space="preserve">. </w:t>
      </w:r>
    </w:p>
    <w:p w:rsidR="005A4C2E" w:rsidRDefault="005A4C2E">
      <w:pPr>
        <w:spacing w:after="160"/>
        <w:ind w:left="-426" w:right="-234" w:firstLine="142"/>
        <w:jc w:val="both"/>
        <w:rPr>
          <w:color w:val="000000"/>
          <w:shd w:val="clear" w:color="auto" w:fill="FFFFFF"/>
          <w:lang w:eastAsia="en-US"/>
        </w:rPr>
      </w:pPr>
      <w:r>
        <w:rPr>
          <w:color w:val="000000"/>
          <w:shd w:val="clear" w:color="auto" w:fill="FFFFFF"/>
          <w:lang w:eastAsia="en-US"/>
        </w:rPr>
        <w:t xml:space="preserve">2. Кручинин, В. В. Компьютерные технологии в науке, образовании и производстве электронной техники: учебное пособие / В. В. Кручинин, Ю. Н. </w:t>
      </w:r>
      <w:proofErr w:type="spellStart"/>
      <w:r>
        <w:rPr>
          <w:color w:val="000000"/>
          <w:shd w:val="clear" w:color="auto" w:fill="FFFFFF"/>
          <w:lang w:eastAsia="en-US"/>
        </w:rPr>
        <w:t>Тановицкий</w:t>
      </w:r>
      <w:proofErr w:type="spellEnd"/>
      <w:r>
        <w:rPr>
          <w:color w:val="000000"/>
          <w:shd w:val="clear" w:color="auto" w:fill="FFFFFF"/>
          <w:lang w:eastAsia="en-US"/>
        </w:rPr>
        <w:t>, С. Л. Хомич. — Томск: Томский государственный университет систем управления и радиоэлектроники, 2012. — 155 c. — ISBN 2227-8397. — Текст: электронный // Электронно-библиотечная система IPR BOOKS: [сайт]. — URL: http://www.iprbookshop.ru/13941.html (дата обращения: 18.04.2021).</w:t>
      </w:r>
    </w:p>
    <w:p w:rsidR="005A4C2E" w:rsidRDefault="005A4C2E">
      <w:pPr>
        <w:spacing w:after="160"/>
        <w:ind w:left="-426" w:right="-234" w:firstLine="142"/>
        <w:jc w:val="both"/>
        <w:rPr>
          <w:color w:val="000000"/>
          <w:shd w:val="clear" w:color="auto" w:fill="FFFFFF"/>
          <w:lang w:eastAsia="en-US"/>
        </w:rPr>
      </w:pPr>
      <w:r>
        <w:rPr>
          <w:color w:val="000000"/>
          <w:shd w:val="clear" w:color="auto" w:fill="FFFFFF"/>
          <w:lang w:eastAsia="en-US"/>
        </w:rPr>
        <w:t xml:space="preserve">3.Лямин, Л. В. Применение технологий электронного банкинга. Риск-ориентированный подход / Л. В. </w:t>
      </w:r>
      <w:proofErr w:type="spellStart"/>
      <w:r>
        <w:rPr>
          <w:color w:val="000000"/>
          <w:shd w:val="clear" w:color="auto" w:fill="FFFFFF"/>
          <w:lang w:eastAsia="en-US"/>
        </w:rPr>
        <w:t>Лямин</w:t>
      </w:r>
      <w:proofErr w:type="spellEnd"/>
      <w:r>
        <w:rPr>
          <w:color w:val="000000"/>
          <w:shd w:val="clear" w:color="auto" w:fill="FFFFFF"/>
          <w:lang w:eastAsia="en-US"/>
        </w:rPr>
        <w:t xml:space="preserve">. — Москва: </w:t>
      </w:r>
      <w:proofErr w:type="spellStart"/>
      <w:r>
        <w:rPr>
          <w:color w:val="000000"/>
          <w:shd w:val="clear" w:color="auto" w:fill="FFFFFF"/>
          <w:lang w:eastAsia="en-US"/>
        </w:rPr>
        <w:t>ЦИПСиР</w:t>
      </w:r>
      <w:proofErr w:type="spellEnd"/>
      <w:r>
        <w:rPr>
          <w:color w:val="000000"/>
          <w:shd w:val="clear" w:color="auto" w:fill="FFFFFF"/>
          <w:lang w:eastAsia="en-US"/>
        </w:rPr>
        <w:t>, 2011. — 336 c. — ISBN 978-5-406-00978-9. — Текст: электронный // Электронно-библиотечная система IPR BOOKS: [сайт]. — URL: http://www.iprbookshop.ru/9035.html (дата обращения: 18.04.2021)</w:t>
      </w:r>
    </w:p>
    <w:p w:rsidR="005A4C2E" w:rsidRDefault="005A4C2E">
      <w:pPr>
        <w:spacing w:after="160"/>
        <w:ind w:left="-426" w:right="-234" w:firstLine="142"/>
        <w:jc w:val="both"/>
        <w:rPr>
          <w:color w:val="000000"/>
          <w:shd w:val="clear" w:color="auto" w:fill="FFFFFF"/>
          <w:lang w:eastAsia="en-US"/>
        </w:rPr>
      </w:pPr>
      <w:r>
        <w:rPr>
          <w:color w:val="000000"/>
          <w:shd w:val="clear" w:color="auto" w:fill="FFFFFF"/>
          <w:lang w:eastAsia="en-US"/>
        </w:rPr>
        <w:t xml:space="preserve">4. </w:t>
      </w:r>
      <w:proofErr w:type="spellStart"/>
      <w:r>
        <w:rPr>
          <w:color w:val="000000"/>
          <w:shd w:val="clear" w:color="auto" w:fill="FFFFFF"/>
          <w:lang w:eastAsia="en-US"/>
        </w:rPr>
        <w:t>Руженцева</w:t>
      </w:r>
      <w:proofErr w:type="spellEnd"/>
      <w:r>
        <w:rPr>
          <w:color w:val="000000"/>
          <w:shd w:val="clear" w:color="auto" w:fill="FFFFFF"/>
          <w:lang w:eastAsia="en-US"/>
        </w:rPr>
        <w:t xml:space="preserve">, Т. С. Язык информационных технологий и бизнеса: учебное пособие / Т. С. </w:t>
      </w:r>
      <w:proofErr w:type="spellStart"/>
      <w:r>
        <w:rPr>
          <w:color w:val="000000"/>
          <w:shd w:val="clear" w:color="auto" w:fill="FFFFFF"/>
          <w:lang w:eastAsia="en-US"/>
        </w:rPr>
        <w:t>Руженцева</w:t>
      </w:r>
      <w:proofErr w:type="spellEnd"/>
      <w:r>
        <w:rPr>
          <w:color w:val="000000"/>
          <w:shd w:val="clear" w:color="auto" w:fill="FFFFFF"/>
          <w:lang w:eastAsia="en-US"/>
        </w:rPr>
        <w:t>. — Москва: Евразийский открытый институт, 2010. — 152 c. — ISBN 978-5-374-00346-8. — Текст: электронный // Электронно-библиотечная система IPR BOOKS: [сайт]. — URL: http://www.iprbookshop.ru/11144.html (дата обращения: 18.04.2021).</w:t>
      </w:r>
    </w:p>
    <w:p w:rsidR="005A4C2E" w:rsidRDefault="005A4C2E">
      <w:pPr>
        <w:autoSpaceDE w:val="0"/>
        <w:autoSpaceDN w:val="0"/>
        <w:ind w:left="-426" w:right="-234" w:firstLine="426"/>
        <w:jc w:val="both"/>
        <w:rPr>
          <w:b/>
          <w:iCs/>
        </w:rPr>
      </w:pPr>
    </w:p>
    <w:p w:rsidR="005A4C2E" w:rsidRDefault="005A4C2E">
      <w:pPr>
        <w:pStyle w:val="a7"/>
        <w:numPr>
          <w:ilvl w:val="1"/>
          <w:numId w:val="16"/>
        </w:numPr>
        <w:ind w:left="-426" w:right="-234" w:firstLine="142"/>
        <w:jc w:val="both"/>
        <w:rPr>
          <w:b/>
          <w:iCs/>
        </w:rPr>
      </w:pPr>
      <w:r>
        <w:rPr>
          <w:b/>
          <w:iCs/>
        </w:rPr>
        <w:t>Дополнительная учебная литература:</w:t>
      </w:r>
    </w:p>
    <w:p w:rsidR="005A4C2E" w:rsidRDefault="005A4C2E">
      <w:pPr>
        <w:ind w:left="-426" w:right="-234" w:firstLine="360"/>
        <w:jc w:val="both"/>
        <w:rPr>
          <w:color w:val="000000"/>
          <w:shd w:val="clear" w:color="auto" w:fill="FFFFFF"/>
        </w:rPr>
      </w:pPr>
      <w:r>
        <w:rPr>
          <w:color w:val="000000"/>
          <w:shd w:val="clear" w:color="auto" w:fill="FFFFFF"/>
        </w:rPr>
        <w:t xml:space="preserve">1. Кузнецов, Г. Д. Технология материалов электронной техники. Атомно-молекулярные процессы кристаллизации: учебно-методическое пособие / Г. Д. Кузнецов. — Москва: Издательский Дом </w:t>
      </w:r>
      <w:proofErr w:type="spellStart"/>
      <w:r>
        <w:rPr>
          <w:color w:val="000000"/>
          <w:shd w:val="clear" w:color="auto" w:fill="FFFFFF"/>
        </w:rPr>
        <w:t>МИСиС</w:t>
      </w:r>
      <w:proofErr w:type="spellEnd"/>
      <w:r>
        <w:rPr>
          <w:color w:val="000000"/>
          <w:shd w:val="clear" w:color="auto" w:fill="FFFFFF"/>
        </w:rPr>
        <w:t>, 2006. — 99 c. — ISBN 2227-8397. — Текст: электронный // Электронно-библиотечная система IPR BOOKS: [сайт]. — URL: http://www.iprbookshop.ru/56129.html (дата обращения: 18.04.2021).</w:t>
      </w:r>
    </w:p>
    <w:p w:rsidR="005A4C2E" w:rsidRDefault="005A4C2E">
      <w:pPr>
        <w:ind w:left="-426" w:right="-234" w:firstLine="360"/>
        <w:jc w:val="both"/>
        <w:rPr>
          <w:color w:val="000000"/>
          <w:shd w:val="clear" w:color="auto" w:fill="FFFFFF"/>
        </w:rPr>
      </w:pPr>
      <w:r>
        <w:rPr>
          <w:color w:val="000000"/>
          <w:shd w:val="clear" w:color="auto" w:fill="FFFFFF"/>
        </w:rPr>
        <w:t xml:space="preserve">2. </w:t>
      </w:r>
      <w:proofErr w:type="spellStart"/>
      <w:r>
        <w:rPr>
          <w:color w:val="000000"/>
          <w:shd w:val="clear" w:color="auto" w:fill="FFFFFF"/>
        </w:rPr>
        <w:t>Молоткова</w:t>
      </w:r>
      <w:proofErr w:type="spellEnd"/>
      <w:r>
        <w:rPr>
          <w:color w:val="000000"/>
          <w:shd w:val="clear" w:color="auto" w:fill="FFFFFF"/>
        </w:rPr>
        <w:t xml:space="preserve"> Н.В. Информационные технологии в бизнесе: учебное пособие /— Тамбов: Тамбовский государственный технический университет, ЭБС АСВ, 2019. — 97 c. — ISBN 978-5-</w:t>
      </w:r>
      <w:r>
        <w:rPr>
          <w:color w:val="000000"/>
          <w:shd w:val="clear" w:color="auto" w:fill="FFFFFF"/>
        </w:rPr>
        <w:lastRenderedPageBreak/>
        <w:t xml:space="preserve">8265-2132-8. — Текст: электронный // Электронно-библиотечная система IPR BOOKS: [сайт]. — URL: http://www.iprbookshop.ru/99760.html (дата обращения: 18.04.2021). </w:t>
      </w:r>
    </w:p>
    <w:p w:rsidR="005A4C2E" w:rsidRDefault="005A4C2E">
      <w:pPr>
        <w:ind w:left="-426" w:right="-234" w:firstLine="360"/>
        <w:jc w:val="both"/>
        <w:rPr>
          <w:color w:val="000000"/>
          <w:shd w:val="clear" w:color="auto" w:fill="FFFFFF"/>
        </w:rPr>
      </w:pPr>
      <w:r>
        <w:rPr>
          <w:color w:val="000000"/>
          <w:shd w:val="clear" w:color="auto" w:fill="FFFFFF"/>
        </w:rPr>
        <w:t xml:space="preserve">4. Селиванова, З. М. Проектирование и технология электронных средств: учебное пособие / З. М. Селиванова, Д. Ю. Муромцев, О. А. Белоусов. — Тамбов: Тамбовский государственный технический университет, ЭБС АСВ, 2012. — 140 c. — ISBN 978-5-8265-1093-3. — Текст: электронный // Электронно-библиотечная система IPR BOOKS: [сайт]. — URL: http://www.iprbookshop.ru/63895.html </w:t>
      </w:r>
    </w:p>
    <w:p w:rsidR="005A4C2E" w:rsidRDefault="005A4C2E">
      <w:pPr>
        <w:ind w:left="-426" w:right="-234" w:firstLine="360"/>
        <w:jc w:val="both"/>
        <w:rPr>
          <w:color w:val="000000"/>
          <w:shd w:val="clear" w:color="auto" w:fill="FFFFFF"/>
        </w:rPr>
      </w:pPr>
      <w:r>
        <w:rPr>
          <w:color w:val="000000"/>
          <w:shd w:val="clear" w:color="auto" w:fill="FFFFFF"/>
        </w:rPr>
        <w:t>3. Орликов, Л. Н. Технология материалов и изделий электронной техники. Часть 1: учебное пособие / Л. Н. Орликов. — Томск: Томский государственный университет систем управления и радиоэлектроники, 2012. — 98 c. — ISBN 2227-8397. — Текст: электронный // Электронно-библиотечная система IPR BOOKS: [сайт]. — URL: http://www.iprbookshop.ru/13990.html (дата обращения: 18.04.2021).</w:t>
      </w:r>
    </w:p>
    <w:p w:rsidR="005A4C2E" w:rsidRDefault="005A4C2E">
      <w:pPr>
        <w:ind w:left="-426" w:right="-234" w:firstLine="360"/>
        <w:jc w:val="both"/>
        <w:rPr>
          <w:b/>
          <w:iCs/>
        </w:rPr>
      </w:pPr>
    </w:p>
    <w:p w:rsidR="005A4C2E" w:rsidRDefault="005A4C2E">
      <w:pPr>
        <w:tabs>
          <w:tab w:val="left" w:pos="284"/>
          <w:tab w:val="left" w:pos="1701"/>
        </w:tabs>
        <w:autoSpaceDE w:val="0"/>
        <w:autoSpaceDN w:val="0"/>
        <w:ind w:left="-426" w:right="-234"/>
        <w:jc w:val="both"/>
        <w:rPr>
          <w:b/>
          <w:iCs/>
        </w:rPr>
      </w:pPr>
      <w:r>
        <w:rPr>
          <w:b/>
          <w:iCs/>
        </w:rPr>
        <w:t xml:space="preserve">7.3. Периодические издания </w:t>
      </w:r>
    </w:p>
    <w:p w:rsidR="005A4C2E" w:rsidRDefault="005A4C2E">
      <w:pPr>
        <w:pStyle w:val="a7"/>
        <w:numPr>
          <w:ilvl w:val="0"/>
          <w:numId w:val="17"/>
        </w:numPr>
        <w:tabs>
          <w:tab w:val="left" w:pos="0"/>
        </w:tabs>
        <w:ind w:left="-426" w:right="-234" w:firstLine="0"/>
        <w:jc w:val="both"/>
      </w:pPr>
      <w:r>
        <w:t>Вопросы экономики. ISSN 0042-8736</w:t>
      </w:r>
    </w:p>
    <w:p w:rsidR="005A4C2E" w:rsidRDefault="005A4C2E">
      <w:pPr>
        <w:pStyle w:val="a7"/>
        <w:numPr>
          <w:ilvl w:val="0"/>
          <w:numId w:val="17"/>
        </w:numPr>
        <w:tabs>
          <w:tab w:val="left" w:pos="0"/>
        </w:tabs>
        <w:ind w:left="-426" w:right="-234" w:firstLine="0"/>
        <w:jc w:val="both"/>
      </w:pPr>
      <w:r>
        <w:t>Научный журнал "Экономические системы" ISSN 2309-2076</w:t>
      </w:r>
    </w:p>
    <w:p w:rsidR="005A4C2E" w:rsidRDefault="005A4C2E">
      <w:pPr>
        <w:pStyle w:val="a7"/>
        <w:numPr>
          <w:ilvl w:val="0"/>
          <w:numId w:val="17"/>
        </w:numPr>
        <w:tabs>
          <w:tab w:val="left" w:pos="0"/>
        </w:tabs>
        <w:ind w:left="-426" w:right="-234" w:firstLine="0"/>
        <w:jc w:val="both"/>
      </w:pPr>
      <w:r>
        <w:t>Международный научный журнал "Теория и практика общественного развития" ISSN 1815–4964</w:t>
      </w:r>
    </w:p>
    <w:p w:rsidR="005A4C2E" w:rsidRDefault="005A4C2E">
      <w:pPr>
        <w:pStyle w:val="a7"/>
        <w:numPr>
          <w:ilvl w:val="0"/>
          <w:numId w:val="17"/>
        </w:numPr>
        <w:tabs>
          <w:tab w:val="left" w:pos="0"/>
        </w:tabs>
        <w:ind w:left="-426" w:right="-234" w:firstLine="0"/>
        <w:jc w:val="both"/>
      </w:pPr>
      <w:r>
        <w:t>Эффективное антикризисное управление ISSN 2078-8886 0.</w:t>
      </w:r>
    </w:p>
    <w:p w:rsidR="005A4C2E" w:rsidRDefault="005A4C2E">
      <w:pPr>
        <w:pStyle w:val="a7"/>
        <w:numPr>
          <w:ilvl w:val="0"/>
          <w:numId w:val="17"/>
        </w:numPr>
        <w:tabs>
          <w:tab w:val="left" w:pos="0"/>
        </w:tabs>
        <w:ind w:left="-426" w:right="-234" w:firstLine="0"/>
        <w:jc w:val="both"/>
      </w:pPr>
      <w:r>
        <w:t>Экономика: теория и практика ISSN 2224-042X</w:t>
      </w:r>
    </w:p>
    <w:p w:rsidR="005A4C2E" w:rsidRDefault="005A4C2E">
      <w:pPr>
        <w:pStyle w:val="a7"/>
        <w:numPr>
          <w:ilvl w:val="0"/>
          <w:numId w:val="17"/>
        </w:numPr>
        <w:tabs>
          <w:tab w:val="left" w:pos="0"/>
          <w:tab w:val="left" w:pos="142"/>
        </w:tabs>
        <w:ind w:left="-426" w:right="-234" w:firstLine="0"/>
        <w:jc w:val="both"/>
      </w:pPr>
      <w:r>
        <w:t>Научный журнал "Известия высших учебных заведений. Социология. Экономика. Политика" ISSN 1993-1824</w:t>
      </w:r>
    </w:p>
    <w:p w:rsidR="005A4C2E" w:rsidRDefault="005A4C2E">
      <w:pPr>
        <w:rPr>
          <w:rStyle w:val="a5"/>
          <w:color w:val="auto"/>
          <w:u w:val="none"/>
        </w:rPr>
      </w:pPr>
    </w:p>
    <w:p w:rsidR="005A4C2E" w:rsidRDefault="005A4C2E">
      <w:pPr>
        <w:pStyle w:val="a7"/>
        <w:tabs>
          <w:tab w:val="left" w:pos="0"/>
          <w:tab w:val="left" w:pos="142"/>
        </w:tabs>
        <w:ind w:left="-426" w:right="-234"/>
        <w:jc w:val="both"/>
      </w:pPr>
    </w:p>
    <w:p w:rsidR="005A4C2E" w:rsidRDefault="005A4C2E">
      <w:pPr>
        <w:tabs>
          <w:tab w:val="left" w:pos="142"/>
        </w:tabs>
        <w:autoSpaceDE w:val="0"/>
        <w:autoSpaceDN w:val="0"/>
        <w:ind w:left="-426" w:right="-234"/>
        <w:jc w:val="both"/>
        <w:rPr>
          <w:b/>
          <w:bCs/>
          <w:i/>
          <w:iCs/>
        </w:rPr>
      </w:pPr>
      <w:r>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5A4C2E" w:rsidRDefault="005A4C2E">
      <w:pPr>
        <w:widowControl w:val="0"/>
        <w:tabs>
          <w:tab w:val="left" w:pos="142"/>
        </w:tabs>
        <w:autoSpaceDE w:val="0"/>
        <w:autoSpaceDN w:val="0"/>
        <w:ind w:left="-426" w:right="-234"/>
        <w:contextualSpacing/>
        <w:jc w:val="both"/>
      </w:pPr>
      <w:r>
        <w:t xml:space="preserve">1. Интернет-браузер </w:t>
      </w:r>
      <w:proofErr w:type="spellStart"/>
      <w:r>
        <w:t>InternetExplorer</w:t>
      </w:r>
      <w:proofErr w:type="spellEnd"/>
      <w:r>
        <w:t xml:space="preserve"> (или любой другой). </w:t>
      </w:r>
    </w:p>
    <w:p w:rsidR="005A4C2E" w:rsidRDefault="005A4C2E">
      <w:pPr>
        <w:widowControl w:val="0"/>
        <w:tabs>
          <w:tab w:val="left" w:pos="142"/>
        </w:tabs>
        <w:autoSpaceDE w:val="0"/>
        <w:autoSpaceDN w:val="0"/>
        <w:ind w:left="-426" w:right="-234"/>
        <w:contextualSpacing/>
        <w:jc w:val="both"/>
      </w:pPr>
      <w:r>
        <w:t>2.Электронная библиотечная система IPRbookswww.iprbookshop.ru</w:t>
      </w:r>
    </w:p>
    <w:p w:rsidR="005A4C2E" w:rsidRDefault="005A4C2E">
      <w:pPr>
        <w:widowControl w:val="0"/>
        <w:tabs>
          <w:tab w:val="left" w:pos="142"/>
        </w:tabs>
        <w:autoSpaceDE w:val="0"/>
        <w:autoSpaceDN w:val="0"/>
        <w:ind w:left="-426" w:right="-234"/>
        <w:contextualSpacing/>
        <w:jc w:val="both"/>
      </w:pPr>
      <w:r>
        <w:t>3. www.zipsites.ru – бесплатная электронная Интернет библиотека.</w:t>
      </w:r>
    </w:p>
    <w:p w:rsidR="005A4C2E" w:rsidRDefault="005A4C2E">
      <w:pPr>
        <w:widowControl w:val="0"/>
        <w:tabs>
          <w:tab w:val="left" w:pos="142"/>
        </w:tabs>
        <w:autoSpaceDE w:val="0"/>
        <w:autoSpaceDN w:val="0"/>
        <w:ind w:left="-426" w:right="-234"/>
        <w:contextualSpacing/>
        <w:jc w:val="both"/>
      </w:pPr>
      <w:r>
        <w:t xml:space="preserve">4. www.elibraru.ru – бесплатная электронная Интернет библиотека. </w:t>
      </w:r>
    </w:p>
    <w:p w:rsidR="005A4C2E" w:rsidRDefault="005A4C2E">
      <w:pPr>
        <w:widowControl w:val="0"/>
        <w:tabs>
          <w:tab w:val="left" w:pos="142"/>
        </w:tabs>
        <w:autoSpaceDE w:val="0"/>
        <w:autoSpaceDN w:val="0"/>
        <w:ind w:left="-426" w:right="-234"/>
        <w:contextualSpacing/>
        <w:jc w:val="both"/>
      </w:pPr>
      <w:r>
        <w:t>5. www.big.libraru.info – большая электронная библиотека.</w:t>
      </w:r>
    </w:p>
    <w:p w:rsidR="005A4C2E" w:rsidRDefault="005A4C2E">
      <w:pPr>
        <w:widowControl w:val="0"/>
        <w:tabs>
          <w:tab w:val="left" w:pos="142"/>
        </w:tabs>
        <w:autoSpaceDE w:val="0"/>
        <w:autoSpaceDN w:val="0"/>
        <w:ind w:left="-426" w:right="-234"/>
        <w:contextualSpacing/>
        <w:jc w:val="both"/>
        <w:rPr>
          <w:b/>
        </w:rPr>
      </w:pPr>
    </w:p>
    <w:p w:rsidR="005A4C2E" w:rsidRDefault="005A4C2E">
      <w:pPr>
        <w:numPr>
          <w:ilvl w:val="0"/>
          <w:numId w:val="18"/>
        </w:numPr>
        <w:tabs>
          <w:tab w:val="left" w:pos="142"/>
        </w:tabs>
        <w:autoSpaceDE w:val="0"/>
        <w:autoSpaceDN w:val="0"/>
        <w:ind w:left="-426" w:right="-234" w:firstLine="0"/>
        <w:jc w:val="both"/>
        <w:rPr>
          <w:b/>
          <w:bCs/>
          <w:i/>
          <w:iCs/>
        </w:rPr>
      </w:pPr>
      <w:r>
        <w:rPr>
          <w:b/>
          <w:bCs/>
          <w:i/>
          <w:iCs/>
        </w:rPr>
        <w:t>Методические указания для обучающихся по освоению дисциплины (модуля)</w:t>
      </w:r>
    </w:p>
    <w:p w:rsidR="005A4C2E" w:rsidRDefault="005A4C2E">
      <w:pPr>
        <w:widowControl w:val="0"/>
        <w:tabs>
          <w:tab w:val="left" w:pos="142"/>
        </w:tabs>
        <w:autoSpaceDE w:val="0"/>
        <w:autoSpaceDN w:val="0"/>
        <w:ind w:left="-426" w:right="-234"/>
        <w:jc w:val="both"/>
      </w:pPr>
      <w: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A4C2E" w:rsidRDefault="005A4C2E">
      <w:pPr>
        <w:widowControl w:val="0"/>
        <w:tabs>
          <w:tab w:val="left" w:pos="142"/>
        </w:tabs>
        <w:autoSpaceDE w:val="0"/>
        <w:autoSpaceDN w:val="0"/>
        <w:ind w:left="-426" w:right="-234"/>
        <w:jc w:val="both"/>
      </w:pPr>
      <w:r>
        <w:t>Самостоятельная работа студентов складывается из следующих составляющих:</w:t>
      </w:r>
    </w:p>
    <w:p w:rsidR="005A4C2E" w:rsidRDefault="005A4C2E">
      <w:pPr>
        <w:widowControl w:val="0"/>
        <w:numPr>
          <w:ilvl w:val="0"/>
          <w:numId w:val="19"/>
        </w:numPr>
        <w:tabs>
          <w:tab w:val="left" w:pos="142"/>
          <w:tab w:val="left" w:pos="720"/>
        </w:tabs>
        <w:autoSpaceDE w:val="0"/>
        <w:autoSpaceDN w:val="0"/>
        <w:ind w:left="-426" w:right="-234"/>
        <w:jc w:val="both"/>
      </w:pPr>
      <w:r>
        <w:t>работа с основной и дополнительной литературой, с материалами интернета и конспектами лекций;</w:t>
      </w:r>
    </w:p>
    <w:p w:rsidR="005A4C2E" w:rsidRDefault="005A4C2E">
      <w:pPr>
        <w:widowControl w:val="0"/>
        <w:numPr>
          <w:ilvl w:val="0"/>
          <w:numId w:val="19"/>
        </w:numPr>
        <w:tabs>
          <w:tab w:val="left" w:pos="142"/>
          <w:tab w:val="left" w:pos="720"/>
        </w:tabs>
        <w:autoSpaceDE w:val="0"/>
        <w:autoSpaceDN w:val="0"/>
        <w:ind w:left="-426" w:right="-234"/>
        <w:jc w:val="both"/>
      </w:pPr>
      <w:r>
        <w:t>внеаудиторная подготовка к контрольным работам, выполнение докладов, рефератов и курсовых работ;</w:t>
      </w:r>
    </w:p>
    <w:p w:rsidR="005A4C2E" w:rsidRDefault="005A4C2E">
      <w:pPr>
        <w:widowControl w:val="0"/>
        <w:numPr>
          <w:ilvl w:val="0"/>
          <w:numId w:val="19"/>
        </w:numPr>
        <w:tabs>
          <w:tab w:val="left" w:pos="142"/>
          <w:tab w:val="left" w:pos="720"/>
        </w:tabs>
        <w:autoSpaceDE w:val="0"/>
        <w:autoSpaceDN w:val="0"/>
        <w:ind w:left="-426" w:right="-234"/>
        <w:jc w:val="both"/>
      </w:pPr>
      <w:r>
        <w:t>выполнение самостоятельных практических работ;</w:t>
      </w:r>
    </w:p>
    <w:p w:rsidR="005A4C2E" w:rsidRDefault="005A4C2E">
      <w:pPr>
        <w:widowControl w:val="0"/>
        <w:numPr>
          <w:ilvl w:val="0"/>
          <w:numId w:val="19"/>
        </w:numPr>
        <w:tabs>
          <w:tab w:val="left" w:pos="142"/>
          <w:tab w:val="left" w:pos="720"/>
        </w:tabs>
        <w:autoSpaceDE w:val="0"/>
        <w:autoSpaceDN w:val="0"/>
        <w:ind w:left="-426" w:right="-234"/>
        <w:jc w:val="both"/>
      </w:pPr>
      <w:r>
        <w:t>подготовка к экзаменам (зачетам) непосредственно перед ними.</w:t>
      </w:r>
    </w:p>
    <w:p w:rsidR="005A4C2E" w:rsidRDefault="005A4C2E">
      <w:pPr>
        <w:tabs>
          <w:tab w:val="left" w:pos="142"/>
        </w:tabs>
        <w:autoSpaceDE w:val="0"/>
        <w:autoSpaceDN w:val="0"/>
        <w:ind w:left="-426" w:right="-234"/>
        <w:jc w:val="both"/>
      </w:pPr>
      <w:r>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w:t>
      </w:r>
      <w:r>
        <w:lastRenderedPageBreak/>
        <w:t>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A4C2E" w:rsidRDefault="005A4C2E">
      <w:pPr>
        <w:widowControl w:val="0"/>
        <w:tabs>
          <w:tab w:val="left" w:pos="142"/>
        </w:tabs>
        <w:autoSpaceDE w:val="0"/>
        <w:autoSpaceDN w:val="0"/>
        <w:ind w:left="-426" w:right="-234"/>
        <w:jc w:val="both"/>
      </w:pPr>
      <w: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A4C2E" w:rsidRDefault="005A4C2E">
      <w:pPr>
        <w:widowControl w:val="0"/>
        <w:tabs>
          <w:tab w:val="left" w:pos="142"/>
        </w:tabs>
        <w:autoSpaceDE w:val="0"/>
        <w:autoSpaceDN w:val="0"/>
        <w:ind w:left="-426" w:right="-234"/>
        <w:jc w:val="both"/>
      </w:pPr>
      <w:r>
        <w:t>Для успешной сдачи экзамена (зачета) рекомендуется соблюдать следующие правила:</w:t>
      </w:r>
    </w:p>
    <w:p w:rsidR="005A4C2E" w:rsidRDefault="005A4C2E">
      <w:pPr>
        <w:widowControl w:val="0"/>
        <w:numPr>
          <w:ilvl w:val="0"/>
          <w:numId w:val="19"/>
        </w:numPr>
        <w:tabs>
          <w:tab w:val="left" w:pos="142"/>
          <w:tab w:val="left" w:pos="720"/>
        </w:tabs>
        <w:autoSpaceDE w:val="0"/>
        <w:autoSpaceDN w:val="0"/>
        <w:ind w:left="-426" w:right="-234"/>
        <w:jc w:val="both"/>
      </w:pPr>
      <w:r>
        <w:t>Подготовка к экзамену (зачету) должна проводиться систематически, в течение всего семестра.</w:t>
      </w:r>
    </w:p>
    <w:p w:rsidR="005A4C2E" w:rsidRDefault="005A4C2E">
      <w:pPr>
        <w:widowControl w:val="0"/>
        <w:numPr>
          <w:ilvl w:val="0"/>
          <w:numId w:val="19"/>
        </w:numPr>
        <w:tabs>
          <w:tab w:val="left" w:pos="142"/>
          <w:tab w:val="left" w:pos="720"/>
        </w:tabs>
        <w:autoSpaceDE w:val="0"/>
        <w:autoSpaceDN w:val="0"/>
        <w:ind w:left="-426" w:right="-234"/>
        <w:jc w:val="both"/>
      </w:pPr>
      <w:r>
        <w:t xml:space="preserve">Интенсивная подготовка должна начаться не позднее, чем за месяц до экзамена. </w:t>
      </w:r>
    </w:p>
    <w:p w:rsidR="005A4C2E" w:rsidRDefault="005A4C2E">
      <w:pPr>
        <w:widowControl w:val="0"/>
        <w:numPr>
          <w:ilvl w:val="0"/>
          <w:numId w:val="19"/>
        </w:numPr>
        <w:tabs>
          <w:tab w:val="left" w:pos="142"/>
          <w:tab w:val="left" w:pos="720"/>
        </w:tabs>
        <w:autoSpaceDE w:val="0"/>
        <w:autoSpaceDN w:val="0"/>
        <w:ind w:left="-426" w:right="-234"/>
        <w:jc w:val="both"/>
      </w:pPr>
      <w: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A4C2E" w:rsidRDefault="005A4C2E">
      <w:pPr>
        <w:widowControl w:val="0"/>
        <w:tabs>
          <w:tab w:val="left" w:pos="142"/>
        </w:tabs>
        <w:autoSpaceDE w:val="0"/>
        <w:autoSpaceDN w:val="0"/>
        <w:ind w:left="-426" w:right="-234"/>
        <w:jc w:val="both"/>
      </w:pPr>
      <w: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A4C2E" w:rsidRDefault="005A4C2E">
      <w:pPr>
        <w:widowControl w:val="0"/>
        <w:tabs>
          <w:tab w:val="left" w:pos="142"/>
        </w:tabs>
        <w:autoSpaceDE w:val="0"/>
        <w:autoSpaceDN w:val="0"/>
        <w:ind w:left="-426" w:right="-234"/>
        <w:jc w:val="both"/>
      </w:pPr>
      <w: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A4C2E" w:rsidRDefault="005A4C2E">
      <w:pPr>
        <w:widowControl w:val="0"/>
        <w:tabs>
          <w:tab w:val="left" w:pos="142"/>
        </w:tabs>
        <w:autoSpaceDE w:val="0"/>
        <w:autoSpaceDN w:val="0"/>
        <w:ind w:left="-426" w:right="-234"/>
        <w:jc w:val="both"/>
      </w:pPr>
      <w:r>
        <w:t>Подробные методические указания для обучающихся см. в учебно-методическом пособии Дементьевой Ю.В., Павловой С.А. «</w:t>
      </w:r>
      <w:r>
        <w:rPr>
          <w:bCs/>
          <w:iCs/>
        </w:rPr>
        <w:t>Методические указания по освоению дисциплин для обучающихся по программам высшего образования», которое р</w:t>
      </w:r>
      <w:r>
        <w:rPr>
          <w:bCs/>
        </w:rPr>
        <w:t>азмещено в электронной информационно-образовательной среде вуза.</w:t>
      </w:r>
    </w:p>
    <w:p w:rsidR="005A4C2E" w:rsidRDefault="005A4C2E">
      <w:pPr>
        <w:autoSpaceDE w:val="0"/>
        <w:autoSpaceDN w:val="0"/>
        <w:ind w:left="-426" w:right="-234" w:firstLine="284"/>
        <w:jc w:val="both"/>
      </w:pPr>
    </w:p>
    <w:p w:rsidR="005A4C2E" w:rsidRDefault="005A4C2E">
      <w:pPr>
        <w:numPr>
          <w:ilvl w:val="0"/>
          <w:numId w:val="18"/>
        </w:numPr>
        <w:autoSpaceDE w:val="0"/>
        <w:autoSpaceDN w:val="0"/>
        <w:ind w:left="-426" w:right="-234" w:firstLine="284"/>
        <w:jc w:val="both"/>
        <w:rPr>
          <w:b/>
          <w:bCs/>
          <w:i/>
          <w:iCs/>
        </w:rPr>
      </w:pPr>
      <w:r>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A4C2E" w:rsidRDefault="005A4C2E">
      <w:pPr>
        <w:autoSpaceDE w:val="0"/>
        <w:autoSpaceDN w:val="0"/>
        <w:ind w:left="-426" w:right="-234" w:firstLine="284"/>
        <w:jc w:val="both"/>
        <w:rPr>
          <w:b/>
          <w:bCs/>
          <w:i/>
          <w:iCs/>
        </w:rPr>
      </w:pPr>
    </w:p>
    <w:p w:rsidR="005A4C2E" w:rsidRPr="00F82A9D" w:rsidRDefault="005A4C2E">
      <w:pPr>
        <w:autoSpaceDE w:val="0"/>
        <w:autoSpaceDN w:val="0"/>
        <w:ind w:left="-426" w:right="-234" w:firstLine="284"/>
        <w:jc w:val="both"/>
        <w:rPr>
          <w:b/>
          <w:bCs/>
          <w:i/>
          <w:iCs/>
          <w:lang w:val="en-US"/>
        </w:rPr>
      </w:pPr>
      <w:r w:rsidRPr="00F82A9D">
        <w:rPr>
          <w:lang w:val="en-US"/>
        </w:rPr>
        <w:t>1.</w:t>
      </w:r>
      <w:r>
        <w:t>Операционнаясистема</w:t>
      </w:r>
      <w:r w:rsidRPr="00F82A9D">
        <w:rPr>
          <w:lang w:val="en-US"/>
        </w:rPr>
        <w:t xml:space="preserve"> </w:t>
      </w:r>
      <w:r>
        <w:rPr>
          <w:lang w:val="en-US"/>
        </w:rPr>
        <w:t>Microsoft</w:t>
      </w:r>
      <w:r w:rsidRPr="00F82A9D">
        <w:rPr>
          <w:lang w:val="en-US"/>
        </w:rPr>
        <w:t xml:space="preserve"> </w:t>
      </w:r>
      <w:r>
        <w:rPr>
          <w:lang w:val="en-US"/>
        </w:rPr>
        <w:t>Windows</w:t>
      </w:r>
    </w:p>
    <w:p w:rsidR="005A4C2E" w:rsidRPr="00F82A9D" w:rsidRDefault="005A4C2E">
      <w:pPr>
        <w:autoSpaceDE w:val="0"/>
        <w:autoSpaceDN w:val="0"/>
        <w:ind w:left="-426" w:right="-234" w:firstLine="284"/>
        <w:jc w:val="both"/>
        <w:rPr>
          <w:lang w:val="en-US"/>
        </w:rPr>
      </w:pPr>
      <w:r w:rsidRPr="00F82A9D">
        <w:rPr>
          <w:lang w:val="en-US"/>
        </w:rPr>
        <w:t>2.</w:t>
      </w:r>
      <w:r>
        <w:rPr>
          <w:lang w:val="en-US"/>
        </w:rPr>
        <w:t>Microsoft</w:t>
      </w:r>
      <w:r w:rsidRPr="00F82A9D">
        <w:rPr>
          <w:lang w:val="en-US"/>
        </w:rPr>
        <w:t xml:space="preserve"> </w:t>
      </w:r>
      <w:r>
        <w:rPr>
          <w:lang w:val="en-US"/>
        </w:rPr>
        <w:t>Office</w:t>
      </w:r>
      <w:r w:rsidRPr="00F82A9D">
        <w:rPr>
          <w:lang w:val="en-US"/>
        </w:rPr>
        <w:t xml:space="preserve"> 2010-2016</w:t>
      </w:r>
    </w:p>
    <w:p w:rsidR="005A4C2E" w:rsidRPr="00F82A9D" w:rsidRDefault="005A4C2E">
      <w:pPr>
        <w:autoSpaceDE w:val="0"/>
        <w:autoSpaceDN w:val="0"/>
        <w:ind w:left="-426" w:right="-234" w:firstLine="284"/>
        <w:jc w:val="both"/>
        <w:rPr>
          <w:lang w:val="en-US"/>
        </w:rPr>
      </w:pPr>
      <w:r w:rsidRPr="00F82A9D">
        <w:rPr>
          <w:lang w:val="en-US"/>
        </w:rPr>
        <w:t>3.</w:t>
      </w:r>
      <w:r>
        <w:t>Антивирус</w:t>
      </w:r>
      <w:r w:rsidRPr="00F82A9D">
        <w:rPr>
          <w:lang w:val="en-US"/>
        </w:rPr>
        <w:t xml:space="preserve"> </w:t>
      </w:r>
      <w:r>
        <w:rPr>
          <w:lang w:val="en-US"/>
        </w:rPr>
        <w:t>Kaspersky</w:t>
      </w:r>
      <w:r w:rsidRPr="00F82A9D">
        <w:rPr>
          <w:lang w:val="en-US"/>
        </w:rPr>
        <w:t xml:space="preserve"> </w:t>
      </w:r>
      <w:r>
        <w:rPr>
          <w:lang w:val="en-US"/>
        </w:rPr>
        <w:t>Endpoint</w:t>
      </w:r>
      <w:r w:rsidRPr="00F82A9D">
        <w:rPr>
          <w:lang w:val="en-US"/>
        </w:rPr>
        <w:t xml:space="preserve"> </w:t>
      </w:r>
      <w:r>
        <w:rPr>
          <w:lang w:val="en-US"/>
        </w:rPr>
        <w:t>Security</w:t>
      </w:r>
    </w:p>
    <w:p w:rsidR="005A4C2E" w:rsidRPr="00F82A9D" w:rsidRDefault="005A4C2E">
      <w:pPr>
        <w:autoSpaceDE w:val="0"/>
        <w:autoSpaceDN w:val="0"/>
        <w:ind w:left="-426" w:right="-234" w:firstLine="284"/>
        <w:jc w:val="both"/>
        <w:rPr>
          <w:lang w:val="en-US"/>
        </w:rPr>
      </w:pPr>
      <w:r w:rsidRPr="00F82A9D">
        <w:rPr>
          <w:lang w:val="en-US"/>
        </w:rPr>
        <w:t>4.</w:t>
      </w:r>
      <w:r>
        <w:t>Программа</w:t>
      </w:r>
      <w:r w:rsidRPr="00F82A9D">
        <w:rPr>
          <w:lang w:val="en-US"/>
        </w:rPr>
        <w:t xml:space="preserve"> </w:t>
      </w:r>
      <w:r>
        <w:t>для</w:t>
      </w:r>
      <w:r w:rsidRPr="00F82A9D">
        <w:rPr>
          <w:lang w:val="en-US"/>
        </w:rPr>
        <w:t xml:space="preserve"> </w:t>
      </w:r>
      <w:r>
        <w:t>работы</w:t>
      </w:r>
      <w:r w:rsidRPr="00F82A9D">
        <w:rPr>
          <w:lang w:val="en-US"/>
        </w:rPr>
        <w:t xml:space="preserve"> </w:t>
      </w:r>
      <w:r>
        <w:t>с</w:t>
      </w:r>
      <w:r w:rsidRPr="00F82A9D">
        <w:rPr>
          <w:lang w:val="en-US"/>
        </w:rPr>
        <w:t xml:space="preserve"> </w:t>
      </w:r>
      <w:proofErr w:type="spellStart"/>
      <w:r>
        <w:rPr>
          <w:lang w:val="en-US"/>
        </w:rPr>
        <w:t>pdf</w:t>
      </w:r>
      <w:proofErr w:type="spellEnd"/>
      <w:r w:rsidRPr="00F82A9D">
        <w:rPr>
          <w:lang w:val="en-US"/>
        </w:rPr>
        <w:t xml:space="preserve"> </w:t>
      </w:r>
      <w:r>
        <w:t>файлами</w:t>
      </w:r>
      <w:r w:rsidRPr="00F82A9D">
        <w:rPr>
          <w:lang w:val="en-US"/>
        </w:rPr>
        <w:t xml:space="preserve"> </w:t>
      </w:r>
      <w:r>
        <w:rPr>
          <w:lang w:val="en-US"/>
        </w:rPr>
        <w:t>Adobe</w:t>
      </w:r>
      <w:r w:rsidRPr="00F82A9D">
        <w:rPr>
          <w:lang w:val="en-US"/>
        </w:rPr>
        <w:t xml:space="preserve"> </w:t>
      </w:r>
      <w:r>
        <w:rPr>
          <w:lang w:val="en-US"/>
        </w:rPr>
        <w:t>Reader</w:t>
      </w:r>
    </w:p>
    <w:p w:rsidR="005A4C2E" w:rsidRDefault="005A4C2E">
      <w:pPr>
        <w:autoSpaceDE w:val="0"/>
        <w:autoSpaceDN w:val="0"/>
        <w:ind w:left="-426" w:right="-234" w:firstLine="284"/>
        <w:jc w:val="both"/>
      </w:pPr>
      <w:r>
        <w:t>5.Архиватор 7-</w:t>
      </w:r>
      <w:r>
        <w:rPr>
          <w:lang w:val="en-US"/>
        </w:rPr>
        <w:t>zip</w:t>
      </w:r>
    </w:p>
    <w:p w:rsidR="005A4C2E" w:rsidRDefault="005A4C2E">
      <w:pPr>
        <w:autoSpaceDE w:val="0"/>
        <w:autoSpaceDN w:val="0"/>
        <w:ind w:left="-426" w:right="-234" w:firstLine="284"/>
        <w:jc w:val="both"/>
      </w:pPr>
      <w:r>
        <w:t>6.Справочно-правовая система Консультант Плюс</w:t>
      </w:r>
    </w:p>
    <w:p w:rsidR="005A4C2E" w:rsidRDefault="005A4C2E">
      <w:pPr>
        <w:autoSpaceDE w:val="0"/>
        <w:autoSpaceDN w:val="0"/>
        <w:ind w:left="-426" w:right="-234" w:firstLine="284"/>
        <w:jc w:val="both"/>
        <w:rPr>
          <w:b/>
          <w:bCs/>
          <w:i/>
          <w:iCs/>
        </w:rPr>
      </w:pPr>
      <w:r>
        <w:t>7.Справочно-правовая система Гарант</w:t>
      </w:r>
    </w:p>
    <w:p w:rsidR="005A4C2E" w:rsidRDefault="005A4C2E">
      <w:pPr>
        <w:autoSpaceDE w:val="0"/>
        <w:autoSpaceDN w:val="0"/>
        <w:ind w:left="-426" w:right="-234" w:firstLine="284"/>
        <w:jc w:val="both"/>
        <w:rPr>
          <w:b/>
          <w:bCs/>
          <w:i/>
          <w:iCs/>
        </w:rPr>
      </w:pPr>
    </w:p>
    <w:p w:rsidR="005A4C2E" w:rsidRDefault="005A4C2E">
      <w:pPr>
        <w:autoSpaceDE w:val="0"/>
        <w:autoSpaceDN w:val="0"/>
        <w:ind w:left="-426" w:right="-234" w:firstLine="284"/>
        <w:jc w:val="both"/>
        <w:rPr>
          <w:b/>
          <w:bCs/>
          <w:i/>
          <w:iCs/>
        </w:rPr>
      </w:pPr>
      <w:r>
        <w:rPr>
          <w:b/>
          <w:bCs/>
          <w:i/>
          <w:iCs/>
        </w:rPr>
        <w:t>11.Описание материально-технической базы, необходимой для осуществления образовательного процесса по дисциплине (модулю)</w:t>
      </w:r>
    </w:p>
    <w:p w:rsidR="005A4C2E" w:rsidRDefault="005A4C2E">
      <w:pPr>
        <w:ind w:left="-426" w:right="-234" w:firstLine="284"/>
        <w:contextualSpacing/>
        <w:jc w:val="both"/>
      </w:pPr>
      <w:r>
        <w:t>1.Проектор, ноутбук</w:t>
      </w:r>
    </w:p>
    <w:p w:rsidR="005A4C2E" w:rsidRDefault="005A4C2E">
      <w:pPr>
        <w:ind w:left="-426" w:right="-234" w:firstLine="284"/>
        <w:contextualSpacing/>
        <w:jc w:val="both"/>
      </w:pPr>
      <w:r>
        <w:t xml:space="preserve">2.Проекционный экран </w:t>
      </w:r>
    </w:p>
    <w:p w:rsidR="005A4C2E" w:rsidRDefault="005A4C2E">
      <w:pPr>
        <w:ind w:left="-426" w:right="-234" w:firstLine="284"/>
        <w:contextualSpacing/>
        <w:jc w:val="both"/>
      </w:pPr>
      <w:r>
        <w:t>3.Колонки</w:t>
      </w:r>
    </w:p>
    <w:p w:rsidR="005A4C2E" w:rsidRDefault="005A4C2E">
      <w:pPr>
        <w:autoSpaceDE w:val="0"/>
        <w:autoSpaceDN w:val="0"/>
        <w:ind w:left="-426" w:right="-234" w:firstLine="284"/>
        <w:jc w:val="both"/>
      </w:pPr>
    </w:p>
    <w:p w:rsidR="005A4C2E" w:rsidRDefault="005A4C2E">
      <w:pPr>
        <w:numPr>
          <w:ilvl w:val="0"/>
          <w:numId w:val="20"/>
        </w:numPr>
        <w:autoSpaceDE w:val="0"/>
        <w:autoSpaceDN w:val="0"/>
        <w:ind w:left="-426" w:right="-234" w:firstLine="284"/>
        <w:jc w:val="both"/>
        <w:rPr>
          <w:b/>
          <w:bCs/>
          <w:i/>
          <w:iCs/>
        </w:rPr>
      </w:pPr>
      <w:r>
        <w:rPr>
          <w:b/>
          <w:bCs/>
          <w:i/>
          <w:iCs/>
        </w:rPr>
        <w:t>Образовательные технологии, используемые при освоении дисциплины</w:t>
      </w:r>
    </w:p>
    <w:p w:rsidR="005A4C2E" w:rsidRDefault="005A4C2E">
      <w:pPr>
        <w:tabs>
          <w:tab w:val="center" w:pos="4536"/>
          <w:tab w:val="right" w:pos="9072"/>
        </w:tabs>
        <w:ind w:left="-426" w:right="-234" w:firstLine="284"/>
        <w:jc w:val="both"/>
        <w:rPr>
          <w:color w:val="000000"/>
        </w:rPr>
      </w:pPr>
      <w:r>
        <w:rPr>
          <w:color w:val="000000"/>
        </w:rPr>
        <w:tab/>
        <w:t>Для освоения дисциплины используются как традиционные формы занятий – лекционные занятия</w:t>
      </w:r>
      <w:r>
        <w:t xml:space="preserve"> (типы лекций – установочная, вводная, текущая, заключительная, обзорная; виды лекций – проблемная, визуальная, лекция конференция, лекция консультация)</w:t>
      </w:r>
      <w:r>
        <w:rPr>
          <w:color w:val="000000"/>
        </w:rPr>
        <w:t xml:space="preserve"> и практические занятия, так и </w:t>
      </w:r>
      <w:r>
        <w:rPr>
          <w:color w:val="000000"/>
        </w:rPr>
        <w:lastRenderedPageBreak/>
        <w:t xml:space="preserve">активные и интерактивные формы занятий - диспуты, решение ситуационных задач, ролевые игры и разбор конкретных ситуаций. </w:t>
      </w:r>
    </w:p>
    <w:p w:rsidR="005A4C2E" w:rsidRDefault="005A4C2E">
      <w:pPr>
        <w:ind w:left="-426" w:right="-234" w:firstLine="708"/>
        <w:jc w:val="both"/>
        <w:rPr>
          <w:color w:val="000000"/>
        </w:rPr>
      </w:pPr>
      <w:r>
        <w:rPr>
          <w:color w:val="000000"/>
        </w:rPr>
        <w:t xml:space="preserve">На учебных занятиях используются технические средства обучения – </w:t>
      </w:r>
      <w:r>
        <w:t>проектор,</w:t>
      </w:r>
      <w:r>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A4C2E" w:rsidRDefault="005A4C2E">
      <w:pPr>
        <w:tabs>
          <w:tab w:val="center" w:pos="4536"/>
          <w:tab w:val="right" w:pos="9072"/>
        </w:tabs>
        <w:ind w:left="-426" w:right="-234" w:firstLine="709"/>
        <w:jc w:val="both"/>
      </w:pPr>
    </w:p>
    <w:p w:rsidR="005A4C2E" w:rsidRDefault="005A4C2E">
      <w:pPr>
        <w:tabs>
          <w:tab w:val="center" w:pos="4536"/>
          <w:tab w:val="right" w:pos="9072"/>
        </w:tabs>
        <w:autoSpaceDE w:val="0"/>
        <w:autoSpaceDN w:val="0"/>
        <w:ind w:left="-426" w:right="-234"/>
        <w:jc w:val="both"/>
        <w:rPr>
          <w:b/>
          <w:bCs/>
        </w:rPr>
      </w:pPr>
      <w:r>
        <w:rPr>
          <w:b/>
          <w:bCs/>
        </w:rPr>
        <w:t>12.1. В освоении учебной дисциплины используются следующие традиционные образовательные технологии:</w:t>
      </w:r>
    </w:p>
    <w:p w:rsidR="005A4C2E" w:rsidRDefault="005A4C2E">
      <w:pPr>
        <w:tabs>
          <w:tab w:val="center" w:pos="4536"/>
          <w:tab w:val="right" w:pos="9072"/>
        </w:tabs>
        <w:autoSpaceDE w:val="0"/>
        <w:autoSpaceDN w:val="0"/>
        <w:ind w:left="-426" w:right="-234"/>
        <w:jc w:val="both"/>
      </w:pPr>
      <w:r>
        <w:t>- чтение проблемно-информационных лекций с использованием доски и видеоматериалов;</w:t>
      </w:r>
    </w:p>
    <w:p w:rsidR="005A4C2E" w:rsidRDefault="005A4C2E">
      <w:pPr>
        <w:tabs>
          <w:tab w:val="center" w:pos="4536"/>
          <w:tab w:val="right" w:pos="9072"/>
        </w:tabs>
        <w:autoSpaceDE w:val="0"/>
        <w:autoSpaceDN w:val="0"/>
        <w:ind w:left="-426" w:right="-234"/>
        <w:jc w:val="both"/>
      </w:pPr>
      <w:r>
        <w:t>- практические занятия;</w:t>
      </w:r>
    </w:p>
    <w:p w:rsidR="005A4C2E" w:rsidRDefault="005A4C2E">
      <w:pPr>
        <w:tabs>
          <w:tab w:val="center" w:pos="4536"/>
          <w:tab w:val="right" w:pos="9072"/>
        </w:tabs>
        <w:autoSpaceDE w:val="0"/>
        <w:autoSpaceDN w:val="0"/>
        <w:ind w:left="-426" w:right="-234"/>
        <w:jc w:val="both"/>
      </w:pPr>
      <w:r>
        <w:t>- контрольные опросы;</w:t>
      </w:r>
    </w:p>
    <w:p w:rsidR="005A4C2E" w:rsidRDefault="005A4C2E">
      <w:pPr>
        <w:tabs>
          <w:tab w:val="center" w:pos="4536"/>
          <w:tab w:val="right" w:pos="9072"/>
        </w:tabs>
        <w:autoSpaceDE w:val="0"/>
        <w:autoSpaceDN w:val="0"/>
        <w:ind w:left="-426" w:right="-234"/>
        <w:jc w:val="both"/>
      </w:pPr>
      <w:r>
        <w:t>- консультации;</w:t>
      </w:r>
    </w:p>
    <w:p w:rsidR="005A4C2E" w:rsidRDefault="005A4C2E">
      <w:pPr>
        <w:tabs>
          <w:tab w:val="center" w:pos="4536"/>
          <w:tab w:val="right" w:pos="9072"/>
        </w:tabs>
        <w:autoSpaceDE w:val="0"/>
        <w:autoSpaceDN w:val="0"/>
        <w:ind w:left="-426" w:right="-234"/>
        <w:jc w:val="both"/>
      </w:pPr>
      <w:r>
        <w:t>- самостоятельная работа с учебной литературой;</w:t>
      </w:r>
    </w:p>
    <w:p w:rsidR="005A4C2E" w:rsidRDefault="005A4C2E">
      <w:pPr>
        <w:tabs>
          <w:tab w:val="center" w:pos="4536"/>
          <w:tab w:val="right" w:pos="9072"/>
        </w:tabs>
        <w:autoSpaceDE w:val="0"/>
        <w:autoSpaceDN w:val="0"/>
        <w:ind w:left="-426" w:right="-234"/>
        <w:jc w:val="both"/>
      </w:pPr>
      <w:r>
        <w:t>- подготовка и обсуждение презентаций.</w:t>
      </w:r>
    </w:p>
    <w:p w:rsidR="005A4C2E" w:rsidRDefault="005A4C2E">
      <w:pPr>
        <w:tabs>
          <w:tab w:val="center" w:pos="4536"/>
          <w:tab w:val="right" w:pos="9072"/>
        </w:tabs>
        <w:autoSpaceDE w:val="0"/>
        <w:autoSpaceDN w:val="0"/>
        <w:ind w:left="-426" w:right="-234"/>
        <w:jc w:val="both"/>
        <w:rPr>
          <w:b/>
          <w:bCs/>
        </w:rPr>
      </w:pPr>
      <w:r>
        <w:rPr>
          <w:b/>
          <w:bCs/>
        </w:rPr>
        <w:t>12.2. Активные и интерактивные методы и формы обучения</w:t>
      </w:r>
    </w:p>
    <w:p w:rsidR="005A4C2E" w:rsidRDefault="005A4C2E">
      <w:pPr>
        <w:tabs>
          <w:tab w:val="center" w:pos="851"/>
          <w:tab w:val="right" w:pos="9072"/>
        </w:tabs>
        <w:ind w:left="-426" w:right="-234"/>
        <w:jc w:val="both"/>
        <w:rPr>
          <w:i/>
        </w:rPr>
      </w:pPr>
      <w:r>
        <w:tab/>
        <w:t xml:space="preserve">     </w:t>
      </w:r>
      <w:r>
        <w:rPr>
          <w:i/>
        </w:rPr>
        <w:t>Из перечня видов: («мозговой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деловая игра, круглый стол, диспут, беседа, дискуссия, мини-конференция и др.) используются следующие:</w:t>
      </w:r>
    </w:p>
    <w:p w:rsidR="005A4C2E" w:rsidRDefault="005A4C2E" w:rsidP="00F82A9D">
      <w:pPr>
        <w:tabs>
          <w:tab w:val="center" w:pos="851"/>
          <w:tab w:val="right" w:pos="9072"/>
        </w:tabs>
        <w:autoSpaceDE w:val="0"/>
        <w:autoSpaceDN w:val="0"/>
        <w:ind w:leftChars="-177" w:left="1" w:rightChars="-97" w:right="-233" w:hanging="426"/>
        <w:jc w:val="both"/>
        <w:rPr>
          <w:i/>
        </w:rPr>
      </w:pPr>
      <w:r>
        <w:rPr>
          <w:i/>
        </w:rPr>
        <w:t>- творческие задания;</w:t>
      </w:r>
    </w:p>
    <w:p w:rsidR="005A4C2E" w:rsidRDefault="005A4C2E" w:rsidP="00F82A9D">
      <w:pPr>
        <w:tabs>
          <w:tab w:val="center" w:pos="851"/>
          <w:tab w:val="right" w:pos="9072"/>
        </w:tabs>
        <w:autoSpaceDE w:val="0"/>
        <w:autoSpaceDN w:val="0"/>
        <w:ind w:leftChars="-177" w:left="1" w:rightChars="-97" w:right="-233" w:hanging="426"/>
        <w:jc w:val="both"/>
        <w:rPr>
          <w:i/>
        </w:rPr>
      </w:pPr>
      <w:r>
        <w:rPr>
          <w:i/>
        </w:rPr>
        <w:t>- сообщения с анализом;</w:t>
      </w:r>
    </w:p>
    <w:p w:rsidR="005A4C2E" w:rsidRDefault="005A4C2E" w:rsidP="00F82A9D">
      <w:pPr>
        <w:tabs>
          <w:tab w:val="center" w:pos="851"/>
          <w:tab w:val="right" w:pos="9072"/>
        </w:tabs>
        <w:autoSpaceDE w:val="0"/>
        <w:autoSpaceDN w:val="0"/>
        <w:ind w:leftChars="-177" w:left="1" w:rightChars="-97" w:right="-233" w:hanging="426"/>
        <w:jc w:val="both"/>
        <w:rPr>
          <w:i/>
        </w:rPr>
      </w:pPr>
      <w:r>
        <w:rPr>
          <w:i/>
        </w:rPr>
        <w:t xml:space="preserve"> - анализ проблемных ситуаций;</w:t>
      </w:r>
    </w:p>
    <w:p w:rsidR="005A4C2E" w:rsidRDefault="005A4C2E" w:rsidP="00F82A9D">
      <w:pPr>
        <w:tabs>
          <w:tab w:val="center" w:pos="851"/>
          <w:tab w:val="right" w:pos="9072"/>
        </w:tabs>
        <w:autoSpaceDE w:val="0"/>
        <w:autoSpaceDN w:val="0"/>
        <w:ind w:leftChars="-177" w:left="1" w:rightChars="-97" w:right="-233" w:hanging="426"/>
        <w:jc w:val="both"/>
        <w:rPr>
          <w:i/>
        </w:rPr>
      </w:pPr>
      <w:r>
        <w:rPr>
          <w:i/>
        </w:rPr>
        <w:t>- деловая игра;</w:t>
      </w:r>
    </w:p>
    <w:p w:rsidR="005A4C2E" w:rsidRDefault="005A4C2E" w:rsidP="00F82A9D">
      <w:pPr>
        <w:tabs>
          <w:tab w:val="center" w:pos="851"/>
          <w:tab w:val="right" w:pos="9072"/>
        </w:tabs>
        <w:autoSpaceDE w:val="0"/>
        <w:autoSpaceDN w:val="0"/>
        <w:ind w:leftChars="-177" w:left="1" w:rightChars="-97" w:right="-233" w:hanging="426"/>
        <w:jc w:val="both"/>
        <w:rPr>
          <w:i/>
        </w:rPr>
      </w:pPr>
      <w:r>
        <w:rPr>
          <w:i/>
        </w:rPr>
        <w:t>- беседа.</w:t>
      </w:r>
    </w:p>
    <w:p w:rsidR="005A4C2E" w:rsidRDefault="005A4C2E">
      <w:pPr>
        <w:tabs>
          <w:tab w:val="center" w:pos="851"/>
          <w:tab w:val="right" w:pos="9072"/>
        </w:tabs>
        <w:autoSpaceDE w:val="0"/>
        <w:autoSpaceDN w:val="0"/>
        <w:ind w:left="-426" w:right="-234"/>
        <w:jc w:val="both"/>
      </w:pPr>
    </w:p>
    <w:p w:rsidR="005A4C2E" w:rsidRDefault="005A4C2E">
      <w:pPr>
        <w:tabs>
          <w:tab w:val="center" w:pos="851"/>
          <w:tab w:val="right" w:pos="9072"/>
        </w:tabs>
        <w:autoSpaceDE w:val="0"/>
        <w:autoSpaceDN w:val="0"/>
        <w:ind w:left="-426" w:right="-234"/>
        <w:jc w:val="both"/>
      </w:pPr>
    </w:p>
    <w:p w:rsidR="005A4C2E" w:rsidRDefault="005A4C2E">
      <w:pPr>
        <w:ind w:left="-426" w:right="-234"/>
        <w:jc w:val="both"/>
      </w:pPr>
    </w:p>
    <w:p w:rsidR="005A4C2E" w:rsidRDefault="005A4C2E"/>
    <w:p w:rsidR="005A4C2E" w:rsidRDefault="005A4C2E"/>
    <w:p w:rsidR="005A4C2E" w:rsidRDefault="005A4C2E"/>
    <w:p w:rsidR="005A4C2E" w:rsidRDefault="005A4C2E"/>
    <w:p w:rsidR="005A4C2E" w:rsidRPr="00F82A9D" w:rsidRDefault="005A4C2E">
      <w:pPr>
        <w:autoSpaceDE w:val="0"/>
        <w:autoSpaceDN w:val="0"/>
        <w:jc w:val="right"/>
        <w:rPr>
          <w:highlight w:val="lightGray"/>
        </w:rPr>
      </w:pPr>
    </w:p>
    <w:p w:rsidR="005A4C2E" w:rsidRPr="00F82A9D" w:rsidRDefault="005A4C2E">
      <w:pPr>
        <w:autoSpaceDE w:val="0"/>
        <w:autoSpaceDN w:val="0"/>
        <w:jc w:val="right"/>
        <w:rPr>
          <w:highlight w:val="lightGray"/>
        </w:rPr>
      </w:pPr>
    </w:p>
    <w:p w:rsidR="005A4C2E" w:rsidRPr="00F82A9D" w:rsidRDefault="005A4C2E">
      <w:pPr>
        <w:autoSpaceDE w:val="0"/>
        <w:autoSpaceDN w:val="0"/>
        <w:jc w:val="right"/>
        <w:rPr>
          <w:highlight w:val="lightGray"/>
        </w:rPr>
      </w:pPr>
    </w:p>
    <w:p w:rsidR="005A4C2E" w:rsidRPr="00F82A9D" w:rsidRDefault="005A4C2E">
      <w:pPr>
        <w:autoSpaceDE w:val="0"/>
        <w:autoSpaceDN w:val="0"/>
        <w:jc w:val="right"/>
        <w:rPr>
          <w:highlight w:val="lightGray"/>
        </w:rPr>
      </w:pPr>
    </w:p>
    <w:p w:rsidR="005A4C2E" w:rsidRPr="00F82A9D" w:rsidRDefault="005A4C2E">
      <w:pPr>
        <w:autoSpaceDE w:val="0"/>
        <w:autoSpaceDN w:val="0"/>
        <w:jc w:val="right"/>
        <w:rPr>
          <w:highlight w:val="lightGray"/>
        </w:rPr>
      </w:pPr>
    </w:p>
    <w:p w:rsidR="005A4C2E" w:rsidRPr="00F82A9D" w:rsidRDefault="005A4C2E">
      <w:pPr>
        <w:autoSpaceDE w:val="0"/>
        <w:autoSpaceDN w:val="0"/>
        <w:jc w:val="right"/>
        <w:rPr>
          <w:highlight w:val="lightGray"/>
        </w:rPr>
      </w:pPr>
    </w:p>
    <w:p w:rsidR="005A4C2E" w:rsidRPr="00F82A9D" w:rsidRDefault="005A4C2E">
      <w:pPr>
        <w:autoSpaceDE w:val="0"/>
        <w:autoSpaceDN w:val="0"/>
        <w:jc w:val="right"/>
        <w:rPr>
          <w:highlight w:val="lightGray"/>
        </w:rPr>
      </w:pPr>
    </w:p>
    <w:p w:rsidR="005A4C2E" w:rsidRPr="00F82A9D" w:rsidRDefault="005A4C2E">
      <w:pPr>
        <w:autoSpaceDE w:val="0"/>
        <w:autoSpaceDN w:val="0"/>
        <w:jc w:val="right"/>
        <w:rPr>
          <w:highlight w:val="lightGray"/>
        </w:rPr>
      </w:pPr>
    </w:p>
    <w:p w:rsidR="005A4C2E" w:rsidRPr="00F82A9D" w:rsidRDefault="005A4C2E">
      <w:pPr>
        <w:autoSpaceDE w:val="0"/>
        <w:autoSpaceDN w:val="0"/>
        <w:jc w:val="right"/>
        <w:rPr>
          <w:highlight w:val="lightGray"/>
        </w:rPr>
      </w:pPr>
    </w:p>
    <w:p w:rsidR="005A4C2E" w:rsidRPr="00F82A9D" w:rsidRDefault="005A4C2E">
      <w:pPr>
        <w:autoSpaceDE w:val="0"/>
        <w:autoSpaceDN w:val="0"/>
        <w:jc w:val="right"/>
        <w:rPr>
          <w:highlight w:val="lightGray"/>
        </w:rPr>
      </w:pPr>
    </w:p>
    <w:p w:rsidR="005A4C2E" w:rsidRPr="00F82A9D" w:rsidRDefault="005A4C2E">
      <w:pPr>
        <w:autoSpaceDE w:val="0"/>
        <w:autoSpaceDN w:val="0"/>
        <w:jc w:val="right"/>
        <w:rPr>
          <w:highlight w:val="lightGray"/>
        </w:rPr>
      </w:pPr>
    </w:p>
    <w:p w:rsidR="005A4C2E" w:rsidRPr="00F82A9D" w:rsidRDefault="005A4C2E">
      <w:pPr>
        <w:autoSpaceDE w:val="0"/>
        <w:autoSpaceDN w:val="0"/>
        <w:jc w:val="right"/>
        <w:rPr>
          <w:highlight w:val="lightGray"/>
        </w:rPr>
      </w:pPr>
    </w:p>
    <w:p w:rsidR="005A4C2E" w:rsidRPr="00F82A9D" w:rsidRDefault="005A4C2E">
      <w:pPr>
        <w:autoSpaceDE w:val="0"/>
        <w:autoSpaceDN w:val="0"/>
        <w:jc w:val="right"/>
        <w:rPr>
          <w:highlight w:val="lightGray"/>
        </w:rPr>
      </w:pPr>
    </w:p>
    <w:p w:rsidR="005A4C2E" w:rsidRPr="00F82A9D" w:rsidRDefault="005A4C2E">
      <w:pPr>
        <w:autoSpaceDE w:val="0"/>
        <w:autoSpaceDN w:val="0"/>
        <w:jc w:val="right"/>
        <w:rPr>
          <w:highlight w:val="lightGray"/>
        </w:rPr>
      </w:pPr>
    </w:p>
    <w:p w:rsidR="005A4C2E" w:rsidRPr="00F82A9D" w:rsidRDefault="005A4C2E">
      <w:pPr>
        <w:autoSpaceDE w:val="0"/>
        <w:autoSpaceDN w:val="0"/>
        <w:jc w:val="right"/>
        <w:rPr>
          <w:highlight w:val="lightGray"/>
        </w:rPr>
      </w:pPr>
    </w:p>
    <w:p w:rsidR="005A4C2E" w:rsidRPr="00F82A9D" w:rsidRDefault="005A4C2E">
      <w:pPr>
        <w:autoSpaceDE w:val="0"/>
        <w:autoSpaceDN w:val="0"/>
        <w:jc w:val="right"/>
        <w:rPr>
          <w:highlight w:val="lightGray"/>
        </w:rPr>
      </w:pPr>
    </w:p>
    <w:p w:rsidR="005A4C2E" w:rsidRPr="00F82A9D" w:rsidRDefault="005A4C2E">
      <w:pPr>
        <w:autoSpaceDE w:val="0"/>
        <w:autoSpaceDN w:val="0"/>
        <w:jc w:val="right"/>
        <w:rPr>
          <w:highlight w:val="lightGray"/>
        </w:rPr>
      </w:pPr>
    </w:p>
    <w:p w:rsidR="005A4C2E" w:rsidRPr="00F82A9D" w:rsidRDefault="005A4C2E">
      <w:pPr>
        <w:autoSpaceDE w:val="0"/>
        <w:autoSpaceDN w:val="0"/>
        <w:jc w:val="right"/>
        <w:rPr>
          <w:highlight w:val="lightGray"/>
        </w:rPr>
      </w:pPr>
    </w:p>
    <w:p w:rsidR="005A4C2E" w:rsidRPr="00F82A9D" w:rsidRDefault="005A4C2E">
      <w:pPr>
        <w:autoSpaceDE w:val="0"/>
        <w:autoSpaceDN w:val="0"/>
        <w:jc w:val="right"/>
        <w:rPr>
          <w:highlight w:val="lightGray"/>
        </w:rPr>
      </w:pPr>
    </w:p>
    <w:p w:rsidR="005A4C2E" w:rsidRPr="00F82A9D" w:rsidRDefault="005A4C2E">
      <w:pPr>
        <w:autoSpaceDE w:val="0"/>
        <w:autoSpaceDN w:val="0"/>
        <w:jc w:val="right"/>
        <w:rPr>
          <w:highlight w:val="lightGray"/>
        </w:rPr>
      </w:pPr>
    </w:p>
    <w:p w:rsidR="005A4C2E" w:rsidRPr="00F82A9D" w:rsidRDefault="005A4C2E">
      <w:pPr>
        <w:autoSpaceDE w:val="0"/>
        <w:autoSpaceDN w:val="0"/>
        <w:jc w:val="right"/>
        <w:rPr>
          <w:highlight w:val="lightGray"/>
        </w:rPr>
      </w:pPr>
    </w:p>
    <w:p w:rsidR="005A4C2E" w:rsidRPr="00F82A9D" w:rsidRDefault="005A4C2E">
      <w:pPr>
        <w:autoSpaceDE w:val="0"/>
        <w:autoSpaceDN w:val="0"/>
        <w:jc w:val="right"/>
        <w:rPr>
          <w:highlight w:val="lightGray"/>
        </w:rPr>
      </w:pPr>
    </w:p>
    <w:p w:rsidR="005A4C2E" w:rsidRPr="00F82A9D" w:rsidRDefault="005A4C2E">
      <w:pPr>
        <w:autoSpaceDE w:val="0"/>
        <w:autoSpaceDN w:val="0"/>
        <w:jc w:val="right"/>
        <w:rPr>
          <w:highlight w:val="lightGray"/>
        </w:rPr>
      </w:pPr>
    </w:p>
    <w:p w:rsidR="005A4C2E" w:rsidRPr="00F82A9D" w:rsidRDefault="005A4C2E">
      <w:pPr>
        <w:autoSpaceDE w:val="0"/>
        <w:autoSpaceDN w:val="0"/>
        <w:jc w:val="right"/>
        <w:rPr>
          <w:highlight w:val="lightGray"/>
        </w:rPr>
      </w:pPr>
    </w:p>
    <w:p w:rsidR="005A4C2E" w:rsidRPr="00F82A9D" w:rsidRDefault="005A4C2E">
      <w:pPr>
        <w:autoSpaceDE w:val="0"/>
        <w:autoSpaceDN w:val="0"/>
        <w:jc w:val="right"/>
        <w:rPr>
          <w:highlight w:val="lightGray"/>
        </w:rPr>
      </w:pPr>
    </w:p>
    <w:p w:rsidR="005A4C2E" w:rsidRPr="00F82A9D" w:rsidRDefault="005A4C2E">
      <w:pPr>
        <w:autoSpaceDE w:val="0"/>
        <w:autoSpaceDN w:val="0"/>
        <w:jc w:val="right"/>
        <w:rPr>
          <w:highlight w:val="lightGray"/>
        </w:rPr>
      </w:pPr>
    </w:p>
    <w:p w:rsidR="005A4C2E" w:rsidRPr="00F82A9D" w:rsidRDefault="005A4C2E">
      <w:pPr>
        <w:autoSpaceDE w:val="0"/>
        <w:autoSpaceDN w:val="0"/>
        <w:jc w:val="right"/>
        <w:rPr>
          <w:highlight w:val="lightGray"/>
        </w:rPr>
      </w:pPr>
    </w:p>
    <w:p w:rsidR="005A4C2E" w:rsidRPr="00F82A9D" w:rsidRDefault="005A4C2E">
      <w:pPr>
        <w:autoSpaceDE w:val="0"/>
        <w:autoSpaceDN w:val="0"/>
        <w:jc w:val="right"/>
        <w:rPr>
          <w:highlight w:val="lightGray"/>
        </w:rPr>
      </w:pPr>
    </w:p>
    <w:p w:rsidR="005A4C2E" w:rsidRPr="00F82A9D" w:rsidRDefault="005A4C2E">
      <w:pPr>
        <w:autoSpaceDE w:val="0"/>
        <w:autoSpaceDN w:val="0"/>
        <w:jc w:val="right"/>
        <w:rPr>
          <w:highlight w:val="lightGray"/>
        </w:rPr>
      </w:pPr>
    </w:p>
    <w:p w:rsidR="005A4C2E" w:rsidRPr="00F82A9D" w:rsidRDefault="005A4C2E">
      <w:pPr>
        <w:autoSpaceDE w:val="0"/>
        <w:autoSpaceDN w:val="0"/>
        <w:jc w:val="right"/>
        <w:rPr>
          <w:highlight w:val="lightGray"/>
        </w:rPr>
      </w:pPr>
    </w:p>
    <w:p w:rsidR="005A4C2E" w:rsidRPr="00F82A9D" w:rsidRDefault="005A4C2E">
      <w:pPr>
        <w:autoSpaceDE w:val="0"/>
        <w:autoSpaceDN w:val="0"/>
        <w:jc w:val="right"/>
        <w:rPr>
          <w:highlight w:val="lightGray"/>
        </w:rPr>
      </w:pPr>
    </w:p>
    <w:p w:rsidR="005A4C2E" w:rsidRDefault="005A4C2E">
      <w:pPr>
        <w:autoSpaceDE w:val="0"/>
        <w:autoSpaceDN w:val="0"/>
        <w:jc w:val="right"/>
      </w:pPr>
      <w:r>
        <w:t xml:space="preserve">Приложение </w:t>
      </w:r>
    </w:p>
    <w:p w:rsidR="005A4C2E" w:rsidRDefault="005A4C2E">
      <w:pPr>
        <w:autoSpaceDE w:val="0"/>
        <w:autoSpaceDN w:val="0"/>
        <w:jc w:val="right"/>
      </w:pPr>
    </w:p>
    <w:p w:rsidR="005A4C2E" w:rsidRDefault="005A4C2E">
      <w:pPr>
        <w:autoSpaceDE w:val="0"/>
        <w:autoSpaceDN w:val="0"/>
        <w:jc w:val="center"/>
      </w:pPr>
    </w:p>
    <w:p w:rsidR="005A4C2E" w:rsidRDefault="005A4C2E">
      <w:pPr>
        <w:autoSpaceDE w:val="0"/>
        <w:autoSpaceDN w:val="0"/>
      </w:pPr>
    </w:p>
    <w:p w:rsidR="005A4C2E" w:rsidRDefault="005A4C2E">
      <w:pPr>
        <w:autoSpaceDE w:val="0"/>
        <w:autoSpaceDN w:val="0"/>
        <w:jc w:val="right"/>
      </w:pPr>
    </w:p>
    <w:p w:rsidR="005A4C2E" w:rsidRDefault="005A4C2E">
      <w:pPr>
        <w:autoSpaceDE w:val="0"/>
        <w:autoSpaceDN w:val="0"/>
        <w:jc w:val="center"/>
      </w:pPr>
    </w:p>
    <w:p w:rsidR="005A4C2E" w:rsidRDefault="005A4C2E">
      <w:pPr>
        <w:autoSpaceDE w:val="0"/>
        <w:autoSpaceDN w:val="0"/>
        <w:jc w:val="center"/>
      </w:pPr>
    </w:p>
    <w:p w:rsidR="005A4C2E" w:rsidRDefault="005A4C2E">
      <w:pPr>
        <w:autoSpaceDE w:val="0"/>
        <w:autoSpaceDN w:val="0"/>
        <w:jc w:val="center"/>
      </w:pPr>
    </w:p>
    <w:p w:rsidR="005A4C2E" w:rsidRDefault="005A4C2E">
      <w:pPr>
        <w:autoSpaceDE w:val="0"/>
        <w:autoSpaceDN w:val="0"/>
        <w:jc w:val="center"/>
      </w:pPr>
    </w:p>
    <w:p w:rsidR="005A4C2E" w:rsidRDefault="005A4C2E">
      <w:pPr>
        <w:autoSpaceDE w:val="0"/>
        <w:autoSpaceDN w:val="0"/>
        <w:jc w:val="center"/>
      </w:pPr>
    </w:p>
    <w:p w:rsidR="005A4C2E" w:rsidRDefault="005A4C2E">
      <w:pPr>
        <w:autoSpaceDE w:val="0"/>
        <w:autoSpaceDN w:val="0"/>
        <w:jc w:val="center"/>
      </w:pPr>
    </w:p>
    <w:p w:rsidR="005A4C2E" w:rsidRDefault="005A4C2E">
      <w:pPr>
        <w:autoSpaceDE w:val="0"/>
        <w:autoSpaceDN w:val="0"/>
        <w:jc w:val="center"/>
      </w:pPr>
    </w:p>
    <w:p w:rsidR="005A4C2E" w:rsidRDefault="005A4C2E">
      <w:pPr>
        <w:autoSpaceDE w:val="0"/>
        <w:autoSpaceDN w:val="0"/>
        <w:jc w:val="center"/>
        <w:rPr>
          <w:b/>
          <w:bCs/>
        </w:rPr>
      </w:pPr>
      <w:r>
        <w:rPr>
          <w:b/>
          <w:bCs/>
        </w:rPr>
        <w:t xml:space="preserve">ФОНД ОЦЕНОЧНЫХ СРЕДСТВ </w:t>
      </w:r>
    </w:p>
    <w:p w:rsidR="005A4C2E" w:rsidRDefault="005A4C2E">
      <w:pPr>
        <w:autoSpaceDE w:val="0"/>
        <w:autoSpaceDN w:val="0"/>
        <w:jc w:val="center"/>
        <w:rPr>
          <w:b/>
          <w:bCs/>
        </w:rPr>
      </w:pPr>
      <w:r>
        <w:rPr>
          <w:b/>
          <w:bCs/>
        </w:rPr>
        <w:t>ДЛЯ ПРОВЕДЕНИЯ ПРОМЕЖУТОЧНОЙ АТТЕСТАЦИИ</w:t>
      </w:r>
    </w:p>
    <w:p w:rsidR="005A4C2E" w:rsidRDefault="005A4C2E">
      <w:pPr>
        <w:autoSpaceDE w:val="0"/>
        <w:autoSpaceDN w:val="0"/>
        <w:jc w:val="center"/>
        <w:rPr>
          <w:b/>
          <w:bCs/>
        </w:rPr>
      </w:pPr>
      <w:r>
        <w:rPr>
          <w:b/>
          <w:bCs/>
        </w:rPr>
        <w:t>ПО ДИСЦИПЛИНЕ</w:t>
      </w:r>
    </w:p>
    <w:p w:rsidR="005A4C2E" w:rsidRDefault="005A4C2E">
      <w:pPr>
        <w:autoSpaceDE w:val="0"/>
        <w:autoSpaceDN w:val="0"/>
        <w:jc w:val="center"/>
        <w:rPr>
          <w:b/>
          <w:bCs/>
        </w:rPr>
      </w:pPr>
    </w:p>
    <w:p w:rsidR="005A4C2E" w:rsidRDefault="005A4C2E">
      <w:pPr>
        <w:autoSpaceDE w:val="0"/>
        <w:autoSpaceDN w:val="0"/>
        <w:jc w:val="center"/>
        <w:rPr>
          <w:b/>
          <w:bCs/>
        </w:rPr>
      </w:pPr>
    </w:p>
    <w:p w:rsidR="005A4C2E" w:rsidRDefault="005A4C2E">
      <w:pPr>
        <w:tabs>
          <w:tab w:val="left" w:pos="680"/>
          <w:tab w:val="left" w:pos="851"/>
        </w:tabs>
        <w:jc w:val="center"/>
        <w:rPr>
          <w:b/>
          <w:sz w:val="28"/>
          <w:szCs w:val="28"/>
        </w:rPr>
      </w:pPr>
      <w:r>
        <w:rPr>
          <w:b/>
          <w:sz w:val="28"/>
          <w:szCs w:val="28"/>
        </w:rPr>
        <w:t>Электронный бизнес и интернет технологии</w:t>
      </w:r>
    </w:p>
    <w:p w:rsidR="005A4C2E" w:rsidRDefault="005A4C2E">
      <w:pPr>
        <w:autoSpaceDE w:val="0"/>
        <w:autoSpaceDN w:val="0"/>
        <w:jc w:val="center"/>
        <w:rPr>
          <w:b/>
          <w:bCs/>
        </w:rPr>
      </w:pPr>
    </w:p>
    <w:p w:rsidR="005A4C2E" w:rsidRDefault="005A4C2E">
      <w:pPr>
        <w:autoSpaceDE w:val="0"/>
        <w:autoSpaceDN w:val="0"/>
        <w:jc w:val="center"/>
      </w:pPr>
    </w:p>
    <w:p w:rsidR="005A4C2E" w:rsidRDefault="005A4C2E">
      <w:pPr>
        <w:autoSpaceDE w:val="0"/>
        <w:autoSpaceDN w:val="0"/>
        <w:jc w:val="center"/>
      </w:pPr>
    </w:p>
    <w:p w:rsidR="005A4C2E" w:rsidRDefault="005A4C2E">
      <w:pPr>
        <w:autoSpaceDE w:val="0"/>
        <w:autoSpaceDN w:val="0"/>
        <w:jc w:val="center"/>
      </w:pPr>
    </w:p>
    <w:p w:rsidR="005A4C2E" w:rsidRDefault="005A4C2E">
      <w:pPr>
        <w:autoSpaceDE w:val="0"/>
        <w:autoSpaceDN w:val="0"/>
        <w:jc w:val="center"/>
      </w:pPr>
    </w:p>
    <w:p w:rsidR="005A4C2E" w:rsidRDefault="005A4C2E">
      <w:pPr>
        <w:autoSpaceDE w:val="0"/>
        <w:autoSpaceDN w:val="0"/>
        <w:jc w:val="center"/>
      </w:pPr>
    </w:p>
    <w:p w:rsidR="005A4C2E" w:rsidRDefault="005A4C2E">
      <w:pPr>
        <w:autoSpaceDE w:val="0"/>
        <w:autoSpaceDN w:val="0"/>
        <w:jc w:val="center"/>
      </w:pPr>
    </w:p>
    <w:p w:rsidR="005A4C2E" w:rsidRDefault="005A4C2E">
      <w:pPr>
        <w:autoSpaceDE w:val="0"/>
        <w:autoSpaceDN w:val="0"/>
        <w:jc w:val="center"/>
      </w:pPr>
    </w:p>
    <w:p w:rsidR="005A4C2E" w:rsidRDefault="005A4C2E">
      <w:pPr>
        <w:autoSpaceDE w:val="0"/>
        <w:autoSpaceDN w:val="0"/>
        <w:jc w:val="center"/>
      </w:pPr>
    </w:p>
    <w:p w:rsidR="005A4C2E" w:rsidRDefault="005A4C2E">
      <w:pPr>
        <w:autoSpaceDE w:val="0"/>
        <w:autoSpaceDN w:val="0"/>
        <w:jc w:val="center"/>
      </w:pPr>
    </w:p>
    <w:p w:rsidR="005A4C2E" w:rsidRDefault="005A4C2E">
      <w:pPr>
        <w:autoSpaceDE w:val="0"/>
        <w:autoSpaceDN w:val="0"/>
        <w:jc w:val="center"/>
      </w:pPr>
    </w:p>
    <w:p w:rsidR="005A4C2E" w:rsidRDefault="005A4C2E">
      <w:pPr>
        <w:autoSpaceDE w:val="0"/>
        <w:autoSpaceDN w:val="0"/>
        <w:jc w:val="center"/>
      </w:pPr>
    </w:p>
    <w:p w:rsidR="005A4C2E" w:rsidRDefault="005A4C2E">
      <w:pPr>
        <w:autoSpaceDE w:val="0"/>
        <w:autoSpaceDN w:val="0"/>
        <w:jc w:val="center"/>
      </w:pPr>
    </w:p>
    <w:p w:rsidR="005A4C2E" w:rsidRDefault="005A4C2E">
      <w:pPr>
        <w:autoSpaceDE w:val="0"/>
        <w:autoSpaceDN w:val="0"/>
        <w:jc w:val="center"/>
      </w:pPr>
    </w:p>
    <w:p w:rsidR="005A4C2E" w:rsidRDefault="005A4C2E">
      <w:pPr>
        <w:autoSpaceDE w:val="0"/>
        <w:autoSpaceDN w:val="0"/>
        <w:jc w:val="center"/>
      </w:pPr>
    </w:p>
    <w:p w:rsidR="005A4C2E" w:rsidRDefault="005A4C2E">
      <w:pPr>
        <w:autoSpaceDE w:val="0"/>
        <w:autoSpaceDN w:val="0"/>
        <w:jc w:val="center"/>
      </w:pPr>
    </w:p>
    <w:p w:rsidR="005A4C2E" w:rsidRDefault="005A4C2E">
      <w:pPr>
        <w:autoSpaceDE w:val="0"/>
        <w:autoSpaceDN w:val="0"/>
        <w:jc w:val="center"/>
      </w:pPr>
    </w:p>
    <w:p w:rsidR="005A4C2E" w:rsidRDefault="005A4C2E">
      <w:pPr>
        <w:autoSpaceDE w:val="0"/>
        <w:autoSpaceDN w:val="0"/>
        <w:jc w:val="center"/>
      </w:pPr>
    </w:p>
    <w:p w:rsidR="005A4C2E" w:rsidRDefault="005A4C2E">
      <w:pPr>
        <w:autoSpaceDE w:val="0"/>
        <w:autoSpaceDN w:val="0"/>
        <w:jc w:val="center"/>
      </w:pPr>
    </w:p>
    <w:p w:rsidR="005A4C2E" w:rsidRDefault="005A4C2E">
      <w:pPr>
        <w:autoSpaceDE w:val="0"/>
        <w:autoSpaceDN w:val="0"/>
        <w:jc w:val="center"/>
      </w:pPr>
    </w:p>
    <w:p w:rsidR="005A4C2E" w:rsidRDefault="005A4C2E">
      <w:pPr>
        <w:autoSpaceDE w:val="0"/>
        <w:autoSpaceDN w:val="0"/>
        <w:jc w:val="center"/>
      </w:pPr>
    </w:p>
    <w:p w:rsidR="005A4C2E" w:rsidRDefault="005A4C2E">
      <w:pPr>
        <w:autoSpaceDE w:val="0"/>
        <w:autoSpaceDN w:val="0"/>
        <w:jc w:val="center"/>
      </w:pPr>
    </w:p>
    <w:p w:rsidR="005A4C2E" w:rsidRDefault="005A4C2E">
      <w:pPr>
        <w:autoSpaceDE w:val="0"/>
        <w:autoSpaceDN w:val="0"/>
        <w:jc w:val="center"/>
      </w:pPr>
    </w:p>
    <w:p w:rsidR="005A4C2E" w:rsidRDefault="005A4C2E">
      <w:pPr>
        <w:autoSpaceDE w:val="0"/>
        <w:autoSpaceDN w:val="0"/>
        <w:jc w:val="center"/>
      </w:pPr>
    </w:p>
    <w:p w:rsidR="005A4C2E" w:rsidRDefault="005A4C2E">
      <w:pPr>
        <w:autoSpaceDE w:val="0"/>
        <w:autoSpaceDN w:val="0"/>
        <w:jc w:val="center"/>
      </w:pPr>
    </w:p>
    <w:p w:rsidR="005A4C2E" w:rsidRDefault="005A4C2E">
      <w:pPr>
        <w:autoSpaceDE w:val="0"/>
        <w:autoSpaceDN w:val="0"/>
        <w:jc w:val="center"/>
      </w:pPr>
    </w:p>
    <w:p w:rsidR="005A4C2E" w:rsidRDefault="005A4C2E">
      <w:pPr>
        <w:autoSpaceDE w:val="0"/>
        <w:autoSpaceDN w:val="0"/>
        <w:jc w:val="center"/>
      </w:pPr>
    </w:p>
    <w:p w:rsidR="005A4C2E" w:rsidRDefault="005A4C2E">
      <w:pPr>
        <w:autoSpaceDE w:val="0"/>
        <w:autoSpaceDN w:val="0"/>
        <w:jc w:val="center"/>
      </w:pPr>
    </w:p>
    <w:p w:rsidR="005A4C2E" w:rsidRDefault="005A4C2E">
      <w:pPr>
        <w:autoSpaceDE w:val="0"/>
        <w:autoSpaceDN w:val="0"/>
        <w:jc w:val="center"/>
      </w:pPr>
    </w:p>
    <w:p w:rsidR="005A4C2E" w:rsidRDefault="005A4C2E">
      <w:pPr>
        <w:autoSpaceDE w:val="0"/>
        <w:autoSpaceDN w:val="0"/>
        <w:jc w:val="center"/>
      </w:pPr>
    </w:p>
    <w:p w:rsidR="005A4C2E" w:rsidRDefault="005A4C2E">
      <w:pPr>
        <w:autoSpaceDE w:val="0"/>
        <w:autoSpaceDN w:val="0"/>
        <w:jc w:val="center"/>
      </w:pPr>
    </w:p>
    <w:p w:rsidR="005A4C2E" w:rsidRDefault="005A4C2E">
      <w:pPr>
        <w:numPr>
          <w:ilvl w:val="0"/>
          <w:numId w:val="21"/>
        </w:numPr>
        <w:jc w:val="both"/>
        <w:rPr>
          <w:b/>
        </w:rPr>
      </w:pPr>
      <w:r>
        <w:rPr>
          <w:b/>
        </w:rPr>
        <w:t>Паспорт компетенций</w:t>
      </w:r>
    </w:p>
    <w:p w:rsidR="005A4C2E" w:rsidRDefault="005A4C2E">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A4C2E">
        <w:trPr>
          <w:trHeight w:val="726"/>
        </w:trPr>
        <w:tc>
          <w:tcPr>
            <w:tcW w:w="2093" w:type="dxa"/>
          </w:tcPr>
          <w:p w:rsidR="005A4C2E" w:rsidRDefault="005A4C2E">
            <w:pPr>
              <w:widowControl w:val="0"/>
              <w:contextualSpacing/>
              <w:jc w:val="both"/>
            </w:pPr>
            <w:r>
              <w:t>Код оцениваемой компетенции (или её части)</w:t>
            </w:r>
          </w:p>
        </w:tc>
        <w:tc>
          <w:tcPr>
            <w:tcW w:w="1843" w:type="dxa"/>
          </w:tcPr>
          <w:p w:rsidR="005A4C2E" w:rsidRDefault="005A4C2E">
            <w:pPr>
              <w:widowControl w:val="0"/>
              <w:contextualSpacing/>
              <w:jc w:val="both"/>
            </w:pPr>
            <w:r>
              <w:t xml:space="preserve">Вид контроля </w:t>
            </w:r>
          </w:p>
        </w:tc>
        <w:tc>
          <w:tcPr>
            <w:tcW w:w="5953" w:type="dxa"/>
          </w:tcPr>
          <w:p w:rsidR="005A4C2E" w:rsidRDefault="005A4C2E">
            <w:pPr>
              <w:widowControl w:val="0"/>
              <w:contextualSpacing/>
              <w:jc w:val="both"/>
            </w:pPr>
            <w:r>
              <w:t xml:space="preserve">Компонент фонда оценочных средств </w:t>
            </w:r>
          </w:p>
        </w:tc>
      </w:tr>
      <w:tr w:rsidR="005A4C2E">
        <w:trPr>
          <w:trHeight w:val="242"/>
        </w:trPr>
        <w:tc>
          <w:tcPr>
            <w:tcW w:w="2093" w:type="dxa"/>
            <w:vMerge w:val="restart"/>
          </w:tcPr>
          <w:p w:rsidR="005A4C2E" w:rsidRDefault="005A4C2E">
            <w:r>
              <w:t>ПК-3</w:t>
            </w:r>
          </w:p>
        </w:tc>
        <w:tc>
          <w:tcPr>
            <w:tcW w:w="1843" w:type="dxa"/>
          </w:tcPr>
          <w:p w:rsidR="005A4C2E" w:rsidRDefault="005A4C2E">
            <w:r>
              <w:t>устный и письменный</w:t>
            </w:r>
          </w:p>
        </w:tc>
        <w:tc>
          <w:tcPr>
            <w:tcW w:w="5953" w:type="dxa"/>
          </w:tcPr>
          <w:p w:rsidR="005A4C2E" w:rsidRDefault="005A4C2E">
            <w:r>
              <w:t>Информационный проект</w:t>
            </w:r>
          </w:p>
        </w:tc>
      </w:tr>
      <w:tr w:rsidR="005A4C2E">
        <w:tc>
          <w:tcPr>
            <w:tcW w:w="2093" w:type="dxa"/>
            <w:vMerge/>
          </w:tcPr>
          <w:p w:rsidR="005A4C2E" w:rsidRDefault="005A4C2E">
            <w:pPr>
              <w:widowControl w:val="0"/>
              <w:contextualSpacing/>
              <w:jc w:val="both"/>
            </w:pPr>
          </w:p>
        </w:tc>
        <w:tc>
          <w:tcPr>
            <w:tcW w:w="1843" w:type="dxa"/>
          </w:tcPr>
          <w:p w:rsidR="005A4C2E" w:rsidRDefault="005A4C2E">
            <w:pPr>
              <w:widowControl w:val="0"/>
              <w:contextualSpacing/>
              <w:jc w:val="both"/>
            </w:pPr>
            <w:r>
              <w:t>устный</w:t>
            </w:r>
          </w:p>
        </w:tc>
        <w:tc>
          <w:tcPr>
            <w:tcW w:w="5953" w:type="dxa"/>
          </w:tcPr>
          <w:p w:rsidR="005A4C2E" w:rsidRDefault="005A4C2E">
            <w:pPr>
              <w:tabs>
                <w:tab w:val="left" w:pos="5700"/>
              </w:tabs>
            </w:pPr>
            <w:r>
              <w:t>Практические задания</w:t>
            </w:r>
          </w:p>
        </w:tc>
      </w:tr>
      <w:tr w:rsidR="005A4C2E">
        <w:tc>
          <w:tcPr>
            <w:tcW w:w="2093" w:type="dxa"/>
            <w:vMerge/>
          </w:tcPr>
          <w:p w:rsidR="005A4C2E" w:rsidRDefault="005A4C2E">
            <w:pPr>
              <w:widowControl w:val="0"/>
              <w:contextualSpacing/>
              <w:jc w:val="both"/>
            </w:pPr>
          </w:p>
        </w:tc>
        <w:tc>
          <w:tcPr>
            <w:tcW w:w="1843" w:type="dxa"/>
          </w:tcPr>
          <w:p w:rsidR="005A4C2E" w:rsidRDefault="005A4C2E">
            <w:r>
              <w:t>письменный</w:t>
            </w:r>
          </w:p>
        </w:tc>
        <w:tc>
          <w:tcPr>
            <w:tcW w:w="5953" w:type="dxa"/>
          </w:tcPr>
          <w:p w:rsidR="005A4C2E" w:rsidRDefault="005A4C2E">
            <w:r>
              <w:t xml:space="preserve">Тест </w:t>
            </w:r>
          </w:p>
        </w:tc>
      </w:tr>
      <w:tr w:rsidR="005A4C2E">
        <w:tc>
          <w:tcPr>
            <w:tcW w:w="2093" w:type="dxa"/>
            <w:vMerge/>
          </w:tcPr>
          <w:p w:rsidR="005A4C2E" w:rsidRDefault="005A4C2E">
            <w:pPr>
              <w:widowControl w:val="0"/>
              <w:contextualSpacing/>
              <w:jc w:val="both"/>
            </w:pPr>
          </w:p>
        </w:tc>
        <w:tc>
          <w:tcPr>
            <w:tcW w:w="1843" w:type="dxa"/>
          </w:tcPr>
          <w:p w:rsidR="005A4C2E" w:rsidRDefault="005A4C2E">
            <w:r>
              <w:t>устный</w:t>
            </w:r>
          </w:p>
        </w:tc>
        <w:tc>
          <w:tcPr>
            <w:tcW w:w="5953" w:type="dxa"/>
          </w:tcPr>
          <w:p w:rsidR="005A4C2E" w:rsidRDefault="005A4C2E">
            <w:r>
              <w:t>Вопросы к экзамену</w:t>
            </w:r>
          </w:p>
        </w:tc>
      </w:tr>
    </w:tbl>
    <w:p w:rsidR="005A4C2E" w:rsidRDefault="005A4C2E">
      <w:pPr>
        <w:ind w:firstLine="567"/>
        <w:jc w:val="both"/>
      </w:pPr>
    </w:p>
    <w:p w:rsidR="005A4C2E" w:rsidRDefault="005A4C2E">
      <w:pPr>
        <w:jc w:val="both"/>
        <w:rPr>
          <w:b/>
          <w:lang w:eastAsia="en-US"/>
        </w:rPr>
      </w:pPr>
      <w:r>
        <w:rPr>
          <w:b/>
          <w:lang w:eastAsia="en-US"/>
        </w:rPr>
        <w:t>2.Критерии освоения компетенций</w:t>
      </w:r>
    </w:p>
    <w:p w:rsidR="005A4C2E" w:rsidRDefault="005A4C2E">
      <w:pPr>
        <w:jc w:val="both"/>
        <w:rPr>
          <w:lang w:eastAsia="en-US"/>
        </w:rPr>
      </w:pPr>
    </w:p>
    <w:p w:rsidR="005A4C2E" w:rsidRDefault="005A4C2E">
      <w:pPr>
        <w:ind w:firstLine="709"/>
        <w:jc w:val="both"/>
        <w:rPr>
          <w:lang w:eastAsia="en-US"/>
        </w:rPr>
      </w:pPr>
      <w:r>
        <w:rPr>
          <w:lang w:eastAsia="en-US"/>
        </w:rPr>
        <w:t>В качестве критериев освоения компетенций используются знания, умения, владения.</w:t>
      </w:r>
    </w:p>
    <w:p w:rsidR="005A4C2E" w:rsidRDefault="005A4C2E">
      <w:pPr>
        <w:jc w:val="center"/>
        <w:rPr>
          <w:b/>
          <w:bCs/>
          <w:lang w:eastAsia="en-US"/>
        </w:rPr>
      </w:pPr>
    </w:p>
    <w:p w:rsidR="005A4C2E" w:rsidRDefault="005A4C2E">
      <w:pPr>
        <w:jc w:val="center"/>
        <w:rPr>
          <w:b/>
          <w:bCs/>
          <w:lang w:eastAsia="en-US"/>
        </w:rPr>
      </w:pPr>
      <w:r>
        <w:rPr>
          <w:b/>
          <w:bCs/>
          <w:lang w:eastAsia="en-US"/>
        </w:rPr>
        <w:t xml:space="preserve">Критерии оценки знаний студентов </w:t>
      </w:r>
    </w:p>
    <w:p w:rsidR="005A4C2E" w:rsidRDefault="005A4C2E">
      <w:pPr>
        <w:jc w:val="center"/>
        <w:rPr>
          <w:b/>
          <w:bCs/>
          <w:lang w:eastAsia="en-US"/>
        </w:rPr>
      </w:pPr>
      <w:r>
        <w:rPr>
          <w:b/>
          <w:bCs/>
          <w:lang w:eastAsia="en-US"/>
        </w:rPr>
        <w:t xml:space="preserve">(пороговый уровень </w:t>
      </w:r>
      <w:proofErr w:type="spellStart"/>
      <w:r>
        <w:rPr>
          <w:b/>
          <w:bCs/>
          <w:lang w:eastAsia="en-US"/>
        </w:rPr>
        <w:t>сформированности</w:t>
      </w:r>
      <w:proofErr w:type="spellEnd"/>
      <w:r>
        <w:rPr>
          <w:b/>
          <w:bCs/>
          <w:lang w:eastAsia="en-US"/>
        </w:rPr>
        <w:t xml:space="preserve"> компетенции)</w:t>
      </w:r>
    </w:p>
    <w:p w:rsidR="005A4C2E" w:rsidRDefault="005A4C2E">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A4C2E">
        <w:trPr>
          <w:jc w:val="center"/>
        </w:trPr>
        <w:tc>
          <w:tcPr>
            <w:tcW w:w="993" w:type="pct"/>
            <w:vAlign w:val="center"/>
          </w:tcPr>
          <w:p w:rsidR="005A4C2E" w:rsidRDefault="005A4C2E">
            <w:pPr>
              <w:jc w:val="center"/>
              <w:rPr>
                <w:b/>
                <w:lang w:eastAsia="en-US"/>
              </w:rPr>
            </w:pPr>
            <w:r>
              <w:rPr>
                <w:b/>
                <w:lang w:eastAsia="en-US"/>
              </w:rPr>
              <w:t>Шкала оценивания</w:t>
            </w:r>
          </w:p>
        </w:tc>
        <w:tc>
          <w:tcPr>
            <w:tcW w:w="4007" w:type="pct"/>
            <w:vAlign w:val="center"/>
          </w:tcPr>
          <w:p w:rsidR="005A4C2E" w:rsidRDefault="005A4C2E">
            <w:pPr>
              <w:jc w:val="center"/>
              <w:rPr>
                <w:b/>
                <w:lang w:eastAsia="en-US"/>
              </w:rPr>
            </w:pPr>
            <w:r>
              <w:rPr>
                <w:b/>
                <w:bCs/>
                <w:lang w:eastAsia="en-US"/>
              </w:rPr>
              <w:t>Показатели оценивания компетенций</w:t>
            </w:r>
          </w:p>
        </w:tc>
      </w:tr>
      <w:tr w:rsidR="005A4C2E">
        <w:trPr>
          <w:jc w:val="center"/>
        </w:trPr>
        <w:tc>
          <w:tcPr>
            <w:tcW w:w="993" w:type="pct"/>
            <w:vAlign w:val="center"/>
          </w:tcPr>
          <w:p w:rsidR="005A4C2E" w:rsidRDefault="005A4C2E">
            <w:pPr>
              <w:jc w:val="center"/>
              <w:rPr>
                <w:b/>
                <w:lang w:eastAsia="en-US"/>
              </w:rPr>
            </w:pPr>
            <w:r>
              <w:rPr>
                <w:b/>
                <w:lang w:eastAsia="en-US"/>
              </w:rPr>
              <w:t>Отлично</w:t>
            </w:r>
          </w:p>
        </w:tc>
        <w:tc>
          <w:tcPr>
            <w:tcW w:w="4007" w:type="pct"/>
          </w:tcPr>
          <w:p w:rsidR="005A4C2E" w:rsidRDefault="005A4C2E">
            <w:pPr>
              <w:jc w:val="both"/>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A4C2E" w:rsidRDefault="005A4C2E">
            <w:pPr>
              <w:jc w:val="both"/>
              <w:rPr>
                <w:bCs/>
                <w:lang w:eastAsia="en-US"/>
              </w:rPr>
            </w:pPr>
            <w:r>
              <w:rPr>
                <w:bCs/>
                <w:lang w:eastAsia="en-US"/>
              </w:rPr>
              <w:t>- делает квалифицированные выводы и обобщения;</w:t>
            </w:r>
          </w:p>
          <w:p w:rsidR="005A4C2E" w:rsidRDefault="005A4C2E">
            <w:pPr>
              <w:jc w:val="both"/>
              <w:rPr>
                <w:bCs/>
                <w:lang w:eastAsia="en-US"/>
              </w:rPr>
            </w:pPr>
            <w:r>
              <w:rPr>
                <w:bCs/>
                <w:lang w:eastAsia="en-US"/>
              </w:rPr>
              <w:t>- владеет на высококвалифицированном уровне системой понятий.</w:t>
            </w:r>
          </w:p>
        </w:tc>
      </w:tr>
      <w:tr w:rsidR="005A4C2E">
        <w:trPr>
          <w:jc w:val="center"/>
        </w:trPr>
        <w:tc>
          <w:tcPr>
            <w:tcW w:w="993" w:type="pct"/>
            <w:vAlign w:val="center"/>
          </w:tcPr>
          <w:p w:rsidR="005A4C2E" w:rsidRDefault="005A4C2E">
            <w:pPr>
              <w:jc w:val="center"/>
              <w:rPr>
                <w:b/>
                <w:lang w:eastAsia="en-US"/>
              </w:rPr>
            </w:pPr>
            <w:r>
              <w:rPr>
                <w:b/>
                <w:lang w:eastAsia="en-US"/>
              </w:rPr>
              <w:t>Хорошо</w:t>
            </w:r>
          </w:p>
        </w:tc>
        <w:tc>
          <w:tcPr>
            <w:tcW w:w="4007" w:type="pct"/>
          </w:tcPr>
          <w:p w:rsidR="005A4C2E" w:rsidRDefault="005A4C2E">
            <w:pPr>
              <w:jc w:val="both"/>
              <w:rPr>
                <w:bCs/>
                <w:lang w:eastAsia="en-US"/>
              </w:rPr>
            </w:pPr>
            <w:r>
              <w:rPr>
                <w:bCs/>
                <w:lang w:eastAsia="en-US"/>
              </w:rPr>
              <w:t>- студент твердо усвоил тему, грамотно и по существу излагает ее, опираясь на знания основной и дополнительной литературы;</w:t>
            </w:r>
          </w:p>
          <w:p w:rsidR="005A4C2E" w:rsidRDefault="005A4C2E">
            <w:pPr>
              <w:jc w:val="both"/>
              <w:rPr>
                <w:bCs/>
                <w:lang w:eastAsia="en-US"/>
              </w:rPr>
            </w:pPr>
            <w:r>
              <w:rPr>
                <w:bCs/>
                <w:lang w:eastAsia="en-US"/>
              </w:rPr>
              <w:t>- затрудняется в формулировании квалифицированных выводов и обобщений;</w:t>
            </w:r>
          </w:p>
          <w:p w:rsidR="005A4C2E" w:rsidRDefault="005A4C2E">
            <w:pPr>
              <w:jc w:val="both"/>
              <w:rPr>
                <w:bCs/>
                <w:lang w:eastAsia="en-US"/>
              </w:rPr>
            </w:pPr>
            <w:r>
              <w:rPr>
                <w:bCs/>
                <w:lang w:eastAsia="en-US"/>
              </w:rPr>
              <w:t>- владеет на достаточном уровне системой понятий.</w:t>
            </w:r>
          </w:p>
        </w:tc>
      </w:tr>
      <w:tr w:rsidR="005A4C2E">
        <w:trPr>
          <w:jc w:val="center"/>
        </w:trPr>
        <w:tc>
          <w:tcPr>
            <w:tcW w:w="993" w:type="pct"/>
            <w:vAlign w:val="center"/>
          </w:tcPr>
          <w:p w:rsidR="005A4C2E" w:rsidRDefault="005A4C2E">
            <w:pPr>
              <w:jc w:val="center"/>
              <w:rPr>
                <w:b/>
                <w:lang w:eastAsia="en-US"/>
              </w:rPr>
            </w:pPr>
            <w:r>
              <w:rPr>
                <w:b/>
                <w:lang w:eastAsia="en-US"/>
              </w:rPr>
              <w:t>Удовлетворительно</w:t>
            </w:r>
          </w:p>
        </w:tc>
        <w:tc>
          <w:tcPr>
            <w:tcW w:w="4007" w:type="pct"/>
          </w:tcPr>
          <w:p w:rsidR="005A4C2E" w:rsidRDefault="005A4C2E">
            <w:pPr>
              <w:jc w:val="both"/>
              <w:rPr>
                <w:bCs/>
                <w:lang w:eastAsia="en-US"/>
              </w:rPr>
            </w:pPr>
            <w:r>
              <w:rPr>
                <w:bCs/>
                <w:lang w:eastAsia="en-US"/>
              </w:rPr>
              <w:t>- студент ориентируется в материале, однако затрудняется в его изложении;</w:t>
            </w:r>
          </w:p>
          <w:p w:rsidR="005A4C2E" w:rsidRDefault="005A4C2E">
            <w:pPr>
              <w:jc w:val="both"/>
              <w:rPr>
                <w:bCs/>
                <w:lang w:eastAsia="en-US"/>
              </w:rPr>
            </w:pPr>
            <w:r>
              <w:rPr>
                <w:bCs/>
                <w:lang w:eastAsia="en-US"/>
              </w:rPr>
              <w:t>- показывает недостаточность знаний основной и дополнительной литературы;</w:t>
            </w:r>
          </w:p>
          <w:p w:rsidR="005A4C2E" w:rsidRDefault="005A4C2E">
            <w:pPr>
              <w:jc w:val="both"/>
              <w:rPr>
                <w:bCs/>
                <w:lang w:eastAsia="en-US"/>
              </w:rPr>
            </w:pPr>
            <w:r>
              <w:rPr>
                <w:bCs/>
                <w:lang w:eastAsia="en-US"/>
              </w:rPr>
              <w:t>- слабо аргументирует научные положения;</w:t>
            </w:r>
          </w:p>
          <w:p w:rsidR="005A4C2E" w:rsidRDefault="005A4C2E">
            <w:pPr>
              <w:jc w:val="both"/>
              <w:rPr>
                <w:bCs/>
                <w:lang w:eastAsia="en-US"/>
              </w:rPr>
            </w:pPr>
            <w:r>
              <w:rPr>
                <w:bCs/>
                <w:lang w:eastAsia="en-US"/>
              </w:rPr>
              <w:t>- практически не способен сформулировать выводы и обобщения;</w:t>
            </w:r>
          </w:p>
          <w:p w:rsidR="005A4C2E" w:rsidRDefault="005A4C2E">
            <w:pPr>
              <w:jc w:val="both"/>
              <w:rPr>
                <w:bCs/>
                <w:lang w:eastAsia="en-US"/>
              </w:rPr>
            </w:pPr>
            <w:r>
              <w:rPr>
                <w:bCs/>
                <w:lang w:eastAsia="en-US"/>
              </w:rPr>
              <w:lastRenderedPageBreak/>
              <w:t>- частично владеет системой понятий.</w:t>
            </w:r>
          </w:p>
        </w:tc>
      </w:tr>
      <w:tr w:rsidR="005A4C2E">
        <w:trPr>
          <w:jc w:val="center"/>
        </w:trPr>
        <w:tc>
          <w:tcPr>
            <w:tcW w:w="993" w:type="pct"/>
            <w:vAlign w:val="center"/>
          </w:tcPr>
          <w:p w:rsidR="005A4C2E" w:rsidRDefault="005A4C2E">
            <w:pPr>
              <w:jc w:val="center"/>
              <w:rPr>
                <w:b/>
                <w:lang w:eastAsia="en-US"/>
              </w:rPr>
            </w:pPr>
            <w:r>
              <w:rPr>
                <w:b/>
                <w:lang w:eastAsia="en-US"/>
              </w:rPr>
              <w:lastRenderedPageBreak/>
              <w:t>Неудовлетворительно</w:t>
            </w:r>
          </w:p>
        </w:tc>
        <w:tc>
          <w:tcPr>
            <w:tcW w:w="4007" w:type="pct"/>
          </w:tcPr>
          <w:p w:rsidR="005A4C2E" w:rsidRDefault="005A4C2E">
            <w:pPr>
              <w:jc w:val="both"/>
              <w:rPr>
                <w:bCs/>
                <w:lang w:eastAsia="en-US"/>
              </w:rPr>
            </w:pPr>
            <w:r>
              <w:rPr>
                <w:bCs/>
                <w:lang w:eastAsia="en-US"/>
              </w:rPr>
              <w:t>- студент не усвоил значительной части материала;</w:t>
            </w:r>
          </w:p>
          <w:p w:rsidR="005A4C2E" w:rsidRDefault="005A4C2E">
            <w:pPr>
              <w:jc w:val="both"/>
              <w:rPr>
                <w:bCs/>
                <w:lang w:eastAsia="en-US"/>
              </w:rPr>
            </w:pPr>
            <w:r>
              <w:rPr>
                <w:bCs/>
                <w:lang w:eastAsia="en-US"/>
              </w:rPr>
              <w:t>-  не может аргументировать научные положения;</w:t>
            </w:r>
          </w:p>
          <w:p w:rsidR="005A4C2E" w:rsidRDefault="005A4C2E">
            <w:pPr>
              <w:jc w:val="both"/>
              <w:rPr>
                <w:bCs/>
                <w:lang w:eastAsia="en-US"/>
              </w:rPr>
            </w:pPr>
            <w:r>
              <w:rPr>
                <w:bCs/>
                <w:lang w:eastAsia="en-US"/>
              </w:rPr>
              <w:t>- не формулирует квалифицированных выводов и обобщений;</w:t>
            </w:r>
          </w:p>
          <w:p w:rsidR="005A4C2E" w:rsidRDefault="005A4C2E">
            <w:pPr>
              <w:jc w:val="both"/>
              <w:rPr>
                <w:bCs/>
                <w:lang w:eastAsia="en-US"/>
              </w:rPr>
            </w:pPr>
            <w:r>
              <w:rPr>
                <w:bCs/>
                <w:lang w:eastAsia="en-US"/>
              </w:rPr>
              <w:t>- не владеет системой понятий.</w:t>
            </w:r>
          </w:p>
        </w:tc>
      </w:tr>
    </w:tbl>
    <w:p w:rsidR="005A4C2E" w:rsidRDefault="005A4C2E">
      <w:pPr>
        <w:jc w:val="center"/>
        <w:rPr>
          <w:bCs/>
          <w:lang w:eastAsia="en-US"/>
        </w:rPr>
      </w:pPr>
    </w:p>
    <w:p w:rsidR="005A4C2E" w:rsidRDefault="005A4C2E">
      <w:pPr>
        <w:jc w:val="center"/>
        <w:rPr>
          <w:b/>
          <w:bCs/>
          <w:lang w:eastAsia="en-US"/>
        </w:rPr>
      </w:pPr>
      <w:r>
        <w:rPr>
          <w:b/>
          <w:bCs/>
          <w:lang w:eastAsia="en-US"/>
        </w:rPr>
        <w:t xml:space="preserve">Критерии оценки умений студентов по решению учебно-профессиональных задач и заданий </w:t>
      </w:r>
    </w:p>
    <w:p w:rsidR="005A4C2E" w:rsidRDefault="005A4C2E">
      <w:pPr>
        <w:jc w:val="center"/>
        <w:rPr>
          <w:b/>
          <w:bCs/>
          <w:lang w:eastAsia="en-US"/>
        </w:rPr>
      </w:pPr>
      <w:r>
        <w:rPr>
          <w:b/>
          <w:bCs/>
          <w:lang w:eastAsia="en-US"/>
        </w:rPr>
        <w:t xml:space="preserve">(продвинутый уровень </w:t>
      </w:r>
      <w:r>
        <w:rPr>
          <w:b/>
          <w:bCs/>
          <w:vanish/>
          <w:lang w:eastAsia="en-US"/>
        </w:rPr>
        <w:t>но овень сформированности компетенции)</w:t>
      </w:r>
      <w:proofErr w:type="spellStart"/>
      <w:r>
        <w:rPr>
          <w:b/>
          <w:bCs/>
          <w:lang w:eastAsia="en-US"/>
        </w:rPr>
        <w:t>сформированности</w:t>
      </w:r>
      <w:proofErr w:type="spellEnd"/>
      <w:r>
        <w:rPr>
          <w:b/>
          <w:bCs/>
          <w:lang w:eastAsia="en-US"/>
        </w:rPr>
        <w:t xml:space="preserve"> компетенции)</w:t>
      </w:r>
    </w:p>
    <w:p w:rsidR="005A4C2E" w:rsidRDefault="005A4C2E">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A4C2E">
        <w:trPr>
          <w:jc w:val="center"/>
        </w:trPr>
        <w:tc>
          <w:tcPr>
            <w:tcW w:w="1371" w:type="pct"/>
            <w:vAlign w:val="center"/>
          </w:tcPr>
          <w:p w:rsidR="005A4C2E" w:rsidRDefault="005A4C2E">
            <w:pPr>
              <w:jc w:val="center"/>
              <w:rPr>
                <w:b/>
                <w:lang w:eastAsia="en-US"/>
              </w:rPr>
            </w:pPr>
            <w:r>
              <w:rPr>
                <w:b/>
                <w:lang w:eastAsia="en-US"/>
              </w:rPr>
              <w:t>Шкала оценивания</w:t>
            </w:r>
          </w:p>
        </w:tc>
        <w:tc>
          <w:tcPr>
            <w:tcW w:w="3629" w:type="pct"/>
            <w:vAlign w:val="center"/>
          </w:tcPr>
          <w:p w:rsidR="005A4C2E" w:rsidRDefault="005A4C2E">
            <w:pPr>
              <w:jc w:val="center"/>
              <w:rPr>
                <w:b/>
                <w:lang w:eastAsia="en-US"/>
              </w:rPr>
            </w:pPr>
            <w:r>
              <w:rPr>
                <w:b/>
                <w:bCs/>
                <w:lang w:eastAsia="en-US"/>
              </w:rPr>
              <w:t>Показатели оценивания компетенций</w:t>
            </w:r>
          </w:p>
        </w:tc>
      </w:tr>
      <w:tr w:rsidR="005A4C2E">
        <w:trPr>
          <w:jc w:val="center"/>
        </w:trPr>
        <w:tc>
          <w:tcPr>
            <w:tcW w:w="1371" w:type="pct"/>
            <w:vAlign w:val="center"/>
          </w:tcPr>
          <w:p w:rsidR="005A4C2E" w:rsidRDefault="005A4C2E">
            <w:pPr>
              <w:jc w:val="center"/>
              <w:rPr>
                <w:b/>
                <w:lang w:eastAsia="en-US"/>
              </w:rPr>
            </w:pPr>
            <w:r>
              <w:rPr>
                <w:b/>
                <w:lang w:eastAsia="en-US"/>
              </w:rPr>
              <w:t>Отлично</w:t>
            </w:r>
          </w:p>
        </w:tc>
        <w:tc>
          <w:tcPr>
            <w:tcW w:w="3629" w:type="pct"/>
          </w:tcPr>
          <w:p w:rsidR="005A4C2E" w:rsidRDefault="005A4C2E">
            <w:pPr>
              <w:jc w:val="both"/>
              <w:rPr>
                <w:bCs/>
                <w:lang w:eastAsia="en-US"/>
              </w:rPr>
            </w:pPr>
            <w:r>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A4C2E">
        <w:trPr>
          <w:jc w:val="center"/>
        </w:trPr>
        <w:tc>
          <w:tcPr>
            <w:tcW w:w="1371" w:type="pct"/>
            <w:vAlign w:val="center"/>
          </w:tcPr>
          <w:p w:rsidR="005A4C2E" w:rsidRDefault="005A4C2E">
            <w:pPr>
              <w:jc w:val="center"/>
              <w:rPr>
                <w:b/>
                <w:lang w:eastAsia="en-US"/>
              </w:rPr>
            </w:pPr>
            <w:r>
              <w:rPr>
                <w:b/>
                <w:lang w:eastAsia="en-US"/>
              </w:rPr>
              <w:t>Хорошо</w:t>
            </w:r>
          </w:p>
        </w:tc>
        <w:tc>
          <w:tcPr>
            <w:tcW w:w="3629" w:type="pct"/>
          </w:tcPr>
          <w:p w:rsidR="005A4C2E" w:rsidRDefault="005A4C2E">
            <w:pPr>
              <w:jc w:val="both"/>
              <w:rPr>
                <w:bCs/>
                <w:lang w:eastAsia="en-US"/>
              </w:rPr>
            </w:pPr>
            <w:r>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A4C2E">
        <w:trPr>
          <w:jc w:val="center"/>
        </w:trPr>
        <w:tc>
          <w:tcPr>
            <w:tcW w:w="1371" w:type="pct"/>
            <w:vAlign w:val="center"/>
          </w:tcPr>
          <w:p w:rsidR="005A4C2E" w:rsidRDefault="005A4C2E">
            <w:pPr>
              <w:jc w:val="center"/>
              <w:rPr>
                <w:b/>
                <w:lang w:eastAsia="en-US"/>
              </w:rPr>
            </w:pPr>
            <w:r>
              <w:rPr>
                <w:b/>
                <w:lang w:eastAsia="en-US"/>
              </w:rPr>
              <w:t>Удовлетворительно</w:t>
            </w:r>
          </w:p>
        </w:tc>
        <w:tc>
          <w:tcPr>
            <w:tcW w:w="3629" w:type="pct"/>
          </w:tcPr>
          <w:p w:rsidR="005A4C2E" w:rsidRDefault="005A4C2E">
            <w:pPr>
              <w:jc w:val="both"/>
              <w:rPr>
                <w:bCs/>
                <w:lang w:eastAsia="en-US"/>
              </w:rPr>
            </w:pPr>
            <w:r>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A4C2E">
        <w:trPr>
          <w:jc w:val="center"/>
        </w:trPr>
        <w:tc>
          <w:tcPr>
            <w:tcW w:w="1371" w:type="pct"/>
            <w:vAlign w:val="center"/>
          </w:tcPr>
          <w:p w:rsidR="005A4C2E" w:rsidRDefault="005A4C2E">
            <w:pPr>
              <w:jc w:val="center"/>
              <w:rPr>
                <w:b/>
                <w:lang w:eastAsia="en-US"/>
              </w:rPr>
            </w:pPr>
            <w:r>
              <w:rPr>
                <w:b/>
                <w:lang w:eastAsia="en-US"/>
              </w:rPr>
              <w:t>Неудовлетворительно</w:t>
            </w:r>
          </w:p>
        </w:tc>
        <w:tc>
          <w:tcPr>
            <w:tcW w:w="3629" w:type="pct"/>
          </w:tcPr>
          <w:p w:rsidR="005A4C2E" w:rsidRDefault="005A4C2E">
            <w:pPr>
              <w:rPr>
                <w:bCs/>
                <w:lang w:eastAsia="en-US"/>
              </w:rPr>
            </w:pPr>
            <w:r>
              <w:rPr>
                <w:bCs/>
                <w:lang w:eastAsia="en-US"/>
              </w:rPr>
              <w:t xml:space="preserve">студент не решил учебно-профессиональную задачу или задание. </w:t>
            </w:r>
          </w:p>
        </w:tc>
      </w:tr>
    </w:tbl>
    <w:p w:rsidR="005A4C2E" w:rsidRDefault="005A4C2E">
      <w:pPr>
        <w:jc w:val="center"/>
        <w:rPr>
          <w:bCs/>
          <w:lang w:eastAsia="en-US"/>
        </w:rPr>
      </w:pPr>
    </w:p>
    <w:p w:rsidR="005A4C2E" w:rsidRDefault="005A4C2E">
      <w:pPr>
        <w:jc w:val="center"/>
        <w:rPr>
          <w:bCs/>
          <w:lang w:eastAsia="en-US"/>
        </w:rPr>
      </w:pPr>
      <w:r>
        <w:rPr>
          <w:b/>
          <w:lang w:eastAsia="en-US"/>
        </w:rPr>
        <w:t xml:space="preserve">Критерии оценки владения студентами навыками </w:t>
      </w:r>
      <w:r>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Pr>
          <w:b/>
          <w:bCs/>
          <w:lang w:eastAsia="en-US"/>
        </w:rPr>
        <w:t>сформированности</w:t>
      </w:r>
      <w:proofErr w:type="spellEnd"/>
      <w:r>
        <w:rPr>
          <w:b/>
          <w:bCs/>
          <w:lang w:eastAsia="en-US"/>
        </w:rPr>
        <w:t xml:space="preserve"> компетенции)</w:t>
      </w:r>
    </w:p>
    <w:p w:rsidR="005A4C2E" w:rsidRDefault="005A4C2E">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A4C2E">
        <w:trPr>
          <w:jc w:val="center"/>
        </w:trPr>
        <w:tc>
          <w:tcPr>
            <w:tcW w:w="1390" w:type="pct"/>
            <w:vAlign w:val="center"/>
          </w:tcPr>
          <w:p w:rsidR="005A4C2E" w:rsidRDefault="005A4C2E">
            <w:pPr>
              <w:jc w:val="center"/>
              <w:rPr>
                <w:b/>
                <w:lang w:eastAsia="en-US"/>
              </w:rPr>
            </w:pPr>
            <w:r>
              <w:rPr>
                <w:b/>
                <w:lang w:eastAsia="en-US"/>
              </w:rPr>
              <w:t>Шкала оценивания</w:t>
            </w:r>
          </w:p>
        </w:tc>
        <w:tc>
          <w:tcPr>
            <w:tcW w:w="3610" w:type="pct"/>
            <w:vAlign w:val="center"/>
          </w:tcPr>
          <w:p w:rsidR="005A4C2E" w:rsidRDefault="005A4C2E">
            <w:pPr>
              <w:jc w:val="center"/>
              <w:rPr>
                <w:b/>
                <w:lang w:eastAsia="en-US"/>
              </w:rPr>
            </w:pPr>
            <w:r>
              <w:rPr>
                <w:b/>
                <w:bCs/>
                <w:lang w:eastAsia="en-US"/>
              </w:rPr>
              <w:t>Показатели оценивания компетенций</w:t>
            </w:r>
          </w:p>
        </w:tc>
      </w:tr>
      <w:tr w:rsidR="005A4C2E">
        <w:trPr>
          <w:jc w:val="center"/>
        </w:trPr>
        <w:tc>
          <w:tcPr>
            <w:tcW w:w="1390" w:type="pct"/>
          </w:tcPr>
          <w:p w:rsidR="005A4C2E" w:rsidRDefault="005A4C2E">
            <w:pPr>
              <w:jc w:val="center"/>
              <w:rPr>
                <w:b/>
                <w:lang w:eastAsia="en-US"/>
              </w:rPr>
            </w:pPr>
            <w:r>
              <w:rPr>
                <w:b/>
                <w:lang w:eastAsia="en-US"/>
              </w:rPr>
              <w:t>Отлично</w:t>
            </w:r>
          </w:p>
        </w:tc>
        <w:tc>
          <w:tcPr>
            <w:tcW w:w="3610" w:type="pct"/>
          </w:tcPr>
          <w:p w:rsidR="005A4C2E" w:rsidRDefault="005A4C2E">
            <w:pPr>
              <w:jc w:val="both"/>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Pr>
                <w:bCs/>
                <w:lang w:eastAsia="en-US"/>
              </w:rPr>
              <w:t>стади</w:t>
            </w:r>
            <w:proofErr w:type="spellEnd"/>
            <w:r>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A4C2E">
        <w:trPr>
          <w:jc w:val="center"/>
        </w:trPr>
        <w:tc>
          <w:tcPr>
            <w:tcW w:w="1390" w:type="pct"/>
          </w:tcPr>
          <w:p w:rsidR="005A4C2E" w:rsidRDefault="005A4C2E">
            <w:pPr>
              <w:jc w:val="center"/>
              <w:rPr>
                <w:b/>
                <w:lang w:eastAsia="en-US"/>
              </w:rPr>
            </w:pPr>
            <w:r>
              <w:rPr>
                <w:b/>
                <w:lang w:eastAsia="en-US"/>
              </w:rPr>
              <w:t>Хорошо</w:t>
            </w:r>
          </w:p>
        </w:tc>
        <w:tc>
          <w:tcPr>
            <w:tcW w:w="3610" w:type="pct"/>
          </w:tcPr>
          <w:p w:rsidR="005A4C2E" w:rsidRDefault="005A4C2E">
            <w:pPr>
              <w:jc w:val="both"/>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Pr>
                <w:bCs/>
                <w:lang w:eastAsia="en-US"/>
              </w:rPr>
              <w:t>стади</w:t>
            </w:r>
            <w:proofErr w:type="spellEnd"/>
            <w:r>
              <w:rPr>
                <w:bCs/>
                <w:lang w:eastAsia="en-US"/>
              </w:rPr>
              <w:t xml:space="preserve"> не всегда использовались рациональные методики; ответы в основном были краткими, но не всегда четкими.</w:t>
            </w:r>
          </w:p>
        </w:tc>
      </w:tr>
      <w:tr w:rsidR="005A4C2E">
        <w:trPr>
          <w:jc w:val="center"/>
        </w:trPr>
        <w:tc>
          <w:tcPr>
            <w:tcW w:w="1390" w:type="pct"/>
          </w:tcPr>
          <w:p w:rsidR="005A4C2E" w:rsidRDefault="005A4C2E">
            <w:pPr>
              <w:jc w:val="center"/>
              <w:rPr>
                <w:b/>
                <w:lang w:eastAsia="en-US"/>
              </w:rPr>
            </w:pPr>
            <w:r>
              <w:rPr>
                <w:b/>
                <w:lang w:eastAsia="en-US"/>
              </w:rPr>
              <w:t>Удовлетворительно</w:t>
            </w:r>
          </w:p>
        </w:tc>
        <w:tc>
          <w:tcPr>
            <w:tcW w:w="3610" w:type="pct"/>
          </w:tcPr>
          <w:p w:rsidR="005A4C2E" w:rsidRDefault="005A4C2E">
            <w:pPr>
              <w:jc w:val="both"/>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Pr>
                <w:bCs/>
                <w:lang w:eastAsia="en-US"/>
              </w:rPr>
              <w:t>стади</w:t>
            </w:r>
            <w:proofErr w:type="spellEnd"/>
            <w:r>
              <w:rPr>
                <w:bCs/>
                <w:lang w:eastAsia="en-US"/>
              </w:rPr>
              <w:t xml:space="preserve"> студент использовал прежний опыт, на уточняющие </w:t>
            </w:r>
            <w:r>
              <w:rPr>
                <w:bCs/>
                <w:lang w:eastAsia="en-US"/>
              </w:rPr>
              <w:lastRenderedPageBreak/>
              <w:t>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A4C2E">
        <w:trPr>
          <w:jc w:val="center"/>
        </w:trPr>
        <w:tc>
          <w:tcPr>
            <w:tcW w:w="1390" w:type="pct"/>
          </w:tcPr>
          <w:p w:rsidR="005A4C2E" w:rsidRDefault="005A4C2E">
            <w:pPr>
              <w:jc w:val="center"/>
              <w:rPr>
                <w:b/>
                <w:lang w:eastAsia="en-US"/>
              </w:rPr>
            </w:pPr>
            <w:r>
              <w:rPr>
                <w:b/>
                <w:lang w:eastAsia="en-US"/>
              </w:rPr>
              <w:lastRenderedPageBreak/>
              <w:t>Неудовлетворительно</w:t>
            </w:r>
          </w:p>
        </w:tc>
        <w:tc>
          <w:tcPr>
            <w:tcW w:w="3610" w:type="pct"/>
          </w:tcPr>
          <w:p w:rsidR="005A4C2E" w:rsidRDefault="005A4C2E">
            <w:pPr>
              <w:rPr>
                <w:bCs/>
                <w:lang w:eastAsia="en-US"/>
              </w:rPr>
            </w:pPr>
            <w:r>
              <w:rPr>
                <w:bCs/>
                <w:lang w:eastAsia="en-US"/>
              </w:rPr>
              <w:t>не выполнены требования, предъявляемые к навыкам, оцениваемым “удовлетворительно”.</w:t>
            </w:r>
          </w:p>
        </w:tc>
      </w:tr>
    </w:tbl>
    <w:p w:rsidR="005A4C2E" w:rsidRDefault="005A4C2E">
      <w:pPr>
        <w:ind w:left="360"/>
        <w:jc w:val="both"/>
        <w:rPr>
          <w:b/>
        </w:rPr>
      </w:pPr>
    </w:p>
    <w:p w:rsidR="005A4C2E" w:rsidRDefault="005A4C2E">
      <w:pPr>
        <w:numPr>
          <w:ilvl w:val="0"/>
          <w:numId w:val="21"/>
        </w:numPr>
        <w:autoSpaceDE w:val="0"/>
        <w:autoSpaceDN w:val="0"/>
        <w:ind w:left="-142" w:hanging="142"/>
        <w:jc w:val="both"/>
        <w:rPr>
          <w:b/>
          <w:bCs/>
        </w:rPr>
      </w:pPr>
      <w:r>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A4C2E" w:rsidRDefault="005A4C2E">
      <w:pPr>
        <w:pStyle w:val="a7"/>
        <w:ind w:left="-142" w:hanging="142"/>
        <w:rPr>
          <w:b/>
        </w:rPr>
      </w:pPr>
    </w:p>
    <w:p w:rsidR="005A4C2E" w:rsidRDefault="005A4C2E">
      <w:pPr>
        <w:autoSpaceDE w:val="0"/>
        <w:autoSpaceDN w:val="0"/>
        <w:ind w:firstLine="696"/>
        <w:jc w:val="both"/>
        <w:rPr>
          <w:u w:val="single"/>
        </w:rPr>
      </w:pPr>
      <w:r>
        <w:rPr>
          <w:u w:val="single"/>
        </w:rPr>
        <w:t>Вопросы, тесты для проверки теоретических знаний студентов (пороговый уровень формирования компетенции):</w:t>
      </w:r>
    </w:p>
    <w:p w:rsidR="005A4C2E" w:rsidRDefault="005A4C2E">
      <w:pPr>
        <w:autoSpaceDE w:val="0"/>
        <w:autoSpaceDN w:val="0"/>
        <w:rPr>
          <w:b/>
          <w:bCs/>
          <w:lang w:eastAsia="en-US"/>
        </w:rPr>
      </w:pPr>
      <w:r>
        <w:rPr>
          <w:b/>
          <w:bCs/>
          <w:lang w:eastAsia="en-US"/>
        </w:rPr>
        <w:t xml:space="preserve">                                                               Тесты</w:t>
      </w:r>
    </w:p>
    <w:p w:rsidR="005A4C2E" w:rsidRDefault="005A4C2E">
      <w:pPr>
        <w:autoSpaceDE w:val="0"/>
        <w:autoSpaceDN w:val="0"/>
        <w:rPr>
          <w:b/>
          <w:bCs/>
          <w:lang w:eastAsia="en-US"/>
        </w:rPr>
      </w:pPr>
    </w:p>
    <w:p w:rsidR="005A4C2E" w:rsidRDefault="005A4C2E">
      <w:pPr>
        <w:outlineLvl w:val="2"/>
        <w:rPr>
          <w:color w:val="000000"/>
          <w:shd w:val="clear" w:color="auto" w:fill="FFFFFF"/>
          <w:lang w:eastAsia="en-US"/>
        </w:rPr>
      </w:pPr>
      <w:r>
        <w:rPr>
          <w:color w:val="525252"/>
          <w:shd w:val="clear" w:color="auto" w:fill="FFFFFF"/>
          <w:lang w:eastAsia="en-US"/>
        </w:rPr>
        <w:t>1</w:t>
      </w:r>
      <w:r>
        <w:rPr>
          <w:color w:val="000000"/>
          <w:shd w:val="clear" w:color="auto" w:fill="FFFFFF"/>
          <w:lang w:eastAsia="en-US"/>
        </w:rPr>
        <w:t>.  Для предотвращения воздействия компьютерных вирусов используется</w:t>
      </w:r>
      <w:r>
        <w:rPr>
          <w:color w:val="000000"/>
          <w:lang w:eastAsia="en-US"/>
        </w:rPr>
        <w:br/>
      </w:r>
      <w:r>
        <w:rPr>
          <w:color w:val="000000"/>
          <w:shd w:val="clear" w:color="auto" w:fill="FFFFFF"/>
          <w:lang w:eastAsia="en-US"/>
        </w:rPr>
        <w:t>а) внедрение электронной цифровой подписи;</w:t>
      </w:r>
      <w:r>
        <w:rPr>
          <w:color w:val="000000"/>
          <w:lang w:eastAsia="en-US"/>
        </w:rPr>
        <w:br/>
      </w:r>
      <w:r>
        <w:rPr>
          <w:color w:val="000000"/>
          <w:shd w:val="clear" w:color="auto" w:fill="FFFFFF"/>
          <w:lang w:eastAsia="en-US"/>
        </w:rPr>
        <w:t>б) установка антивирусных программ;</w:t>
      </w:r>
      <w:r>
        <w:rPr>
          <w:color w:val="000000"/>
          <w:lang w:eastAsia="en-US"/>
        </w:rPr>
        <w:br/>
      </w:r>
      <w:r>
        <w:rPr>
          <w:color w:val="000000"/>
          <w:shd w:val="clear" w:color="auto" w:fill="FFFFFF"/>
          <w:lang w:eastAsia="en-US"/>
        </w:rPr>
        <w:t>в) инструктаж пользователей;</w:t>
      </w:r>
      <w:r>
        <w:rPr>
          <w:color w:val="000000"/>
          <w:lang w:eastAsia="en-US"/>
        </w:rPr>
        <w:br/>
      </w:r>
      <w:r>
        <w:rPr>
          <w:color w:val="000000"/>
          <w:shd w:val="clear" w:color="auto" w:fill="FFFFFF"/>
          <w:lang w:eastAsia="en-US"/>
        </w:rPr>
        <w:t>г) кодирование данных.</w:t>
      </w:r>
      <w:r>
        <w:rPr>
          <w:color w:val="000000"/>
          <w:lang w:eastAsia="en-US"/>
        </w:rPr>
        <w:br/>
      </w:r>
      <w:r>
        <w:rPr>
          <w:color w:val="000000"/>
          <w:shd w:val="clear" w:color="auto" w:fill="FFFFFF"/>
          <w:lang w:eastAsia="en-US"/>
        </w:rPr>
        <w:t>2.  Какой год принято считать официальной датой рождения Интернета?</w:t>
      </w:r>
      <w:r>
        <w:rPr>
          <w:color w:val="000000"/>
          <w:lang w:eastAsia="en-US"/>
        </w:rPr>
        <w:br/>
      </w:r>
      <w:r>
        <w:rPr>
          <w:color w:val="000000"/>
          <w:shd w:val="clear" w:color="auto" w:fill="FFFFFF"/>
          <w:lang w:eastAsia="en-US"/>
        </w:rPr>
        <w:t>а) 1983;</w:t>
      </w:r>
      <w:r>
        <w:rPr>
          <w:color w:val="000000"/>
          <w:lang w:eastAsia="en-US"/>
        </w:rPr>
        <w:br/>
      </w:r>
      <w:r>
        <w:rPr>
          <w:color w:val="000000"/>
          <w:shd w:val="clear" w:color="auto" w:fill="FFFFFF"/>
          <w:lang w:eastAsia="en-US"/>
        </w:rPr>
        <w:t>б) 1990;</w:t>
      </w:r>
      <w:r>
        <w:rPr>
          <w:color w:val="000000"/>
          <w:lang w:eastAsia="en-US"/>
        </w:rPr>
        <w:br/>
      </w:r>
      <w:r>
        <w:rPr>
          <w:color w:val="000000"/>
          <w:shd w:val="clear" w:color="auto" w:fill="FFFFFF"/>
          <w:lang w:eastAsia="en-US"/>
        </w:rPr>
        <w:t>в) 1977;</w:t>
      </w:r>
      <w:r>
        <w:rPr>
          <w:color w:val="000000"/>
          <w:lang w:eastAsia="en-US"/>
        </w:rPr>
        <w:br/>
      </w:r>
      <w:r>
        <w:rPr>
          <w:color w:val="000000"/>
          <w:shd w:val="clear" w:color="auto" w:fill="FFFFFF"/>
          <w:lang w:eastAsia="en-US"/>
        </w:rPr>
        <w:t>г) 2001.</w:t>
      </w:r>
      <w:r>
        <w:rPr>
          <w:color w:val="000000"/>
          <w:lang w:eastAsia="en-US"/>
        </w:rPr>
        <w:br/>
      </w:r>
      <w:r>
        <w:rPr>
          <w:color w:val="000000"/>
          <w:shd w:val="clear" w:color="auto" w:fill="FFFFFF"/>
          <w:lang w:eastAsia="en-US"/>
        </w:rPr>
        <w:t>3.  Электронная коммерция – это:</w:t>
      </w:r>
      <w:r>
        <w:rPr>
          <w:color w:val="000000"/>
          <w:lang w:eastAsia="en-US"/>
        </w:rPr>
        <w:br/>
      </w:r>
      <w:r>
        <w:rPr>
          <w:color w:val="000000"/>
          <w:shd w:val="clear" w:color="auto" w:fill="FFFFFF"/>
          <w:lang w:eastAsia="en-US"/>
        </w:rPr>
        <w:t>а) установление контакта между потенциальным заказчиком и поставщиком, а также обмен коммерческой информацией;</w:t>
      </w:r>
      <w:r>
        <w:rPr>
          <w:color w:val="000000"/>
          <w:lang w:eastAsia="en-US"/>
        </w:rPr>
        <w:br/>
      </w:r>
      <w:r>
        <w:rPr>
          <w:color w:val="000000"/>
          <w:shd w:val="clear" w:color="auto" w:fill="FFFFFF"/>
          <w:lang w:eastAsia="en-US"/>
        </w:rPr>
        <w:t>б) наука, систематизирующая приемы создания, хранения, воспроизведения, обработки и передачи данных средствами вычислительной техники;</w:t>
      </w:r>
      <w:r>
        <w:rPr>
          <w:color w:val="000000"/>
          <w:lang w:eastAsia="en-US"/>
        </w:rPr>
        <w:br/>
      </w:r>
      <w:r>
        <w:rPr>
          <w:color w:val="000000"/>
          <w:shd w:val="clear" w:color="auto" w:fill="FFFFFF"/>
          <w:lang w:eastAsia="en-US"/>
        </w:rPr>
        <w:t>в) совокупность сведений, которая воспринимается из окружающей среды, выдается в окружающую среду или сохраняется внутри определенной системы;</w:t>
      </w:r>
      <w:r>
        <w:rPr>
          <w:color w:val="000000"/>
          <w:lang w:eastAsia="en-US"/>
        </w:rPr>
        <w:br/>
      </w:r>
      <w:r>
        <w:rPr>
          <w:color w:val="000000"/>
          <w:shd w:val="clear" w:color="auto" w:fill="FFFFFF"/>
          <w:lang w:eastAsia="en-US"/>
        </w:rPr>
        <w:t>г) любые формы деловой сделки, которая проводится с помощью информационных сетей.</w:t>
      </w:r>
      <w:r>
        <w:rPr>
          <w:color w:val="000000"/>
          <w:lang w:eastAsia="en-US"/>
        </w:rPr>
        <w:br/>
      </w:r>
      <w:r>
        <w:rPr>
          <w:color w:val="000000"/>
          <w:shd w:val="clear" w:color="auto" w:fill="FFFFFF"/>
          <w:lang w:eastAsia="en-US"/>
        </w:rPr>
        <w:t>4.  Интернет представляет собой</w:t>
      </w:r>
      <w:r>
        <w:rPr>
          <w:color w:val="000000"/>
          <w:lang w:eastAsia="en-US"/>
        </w:rPr>
        <w:br/>
      </w:r>
      <w:r>
        <w:rPr>
          <w:color w:val="000000"/>
          <w:shd w:val="clear" w:color="auto" w:fill="FFFFFF"/>
          <w:lang w:eastAsia="en-US"/>
        </w:rPr>
        <w:t>а)внутреннюю организацию компании на базе единой информационной сети;</w:t>
      </w:r>
      <w:r>
        <w:rPr>
          <w:color w:val="000000"/>
          <w:lang w:eastAsia="en-US"/>
        </w:rPr>
        <w:br/>
      </w:r>
      <w:r>
        <w:rPr>
          <w:color w:val="000000"/>
          <w:shd w:val="clear" w:color="auto" w:fill="FFFFFF"/>
          <w:lang w:eastAsia="en-US"/>
        </w:rPr>
        <w:t>б)совокупность соединенных между собой информационных серверов – компьютеров, на которых хранится различная информация, и самих пользователей этой информации;</w:t>
      </w:r>
      <w:r>
        <w:rPr>
          <w:color w:val="000000"/>
          <w:lang w:eastAsia="en-US"/>
        </w:rPr>
        <w:br/>
      </w:r>
      <w:r>
        <w:rPr>
          <w:color w:val="000000"/>
          <w:shd w:val="clear" w:color="auto" w:fill="FFFFFF"/>
          <w:lang w:eastAsia="en-US"/>
        </w:rPr>
        <w:t>в)программу, предназначенную для соединения двух сетей, использующих различные протоколы.</w:t>
      </w:r>
      <w:r>
        <w:rPr>
          <w:color w:val="000000"/>
          <w:lang w:eastAsia="en-US"/>
        </w:rPr>
        <w:br/>
      </w:r>
      <w:r>
        <w:rPr>
          <w:color w:val="000000"/>
          <w:shd w:val="clear" w:color="auto" w:fill="FFFFFF"/>
          <w:lang w:eastAsia="en-US"/>
        </w:rPr>
        <w:t>5.  Электронный бизнес – это</w:t>
      </w:r>
      <w:r>
        <w:rPr>
          <w:color w:val="000000"/>
          <w:lang w:eastAsia="en-US"/>
        </w:rPr>
        <w:br/>
      </w:r>
      <w:r>
        <w:rPr>
          <w:color w:val="000000"/>
          <w:shd w:val="clear" w:color="auto" w:fill="FFFFFF"/>
          <w:lang w:eastAsia="en-US"/>
        </w:rPr>
        <w:t>а) любые формы деловой сделки, которая проводится с помощью информационных сетей;</w:t>
      </w:r>
      <w:r>
        <w:rPr>
          <w:color w:val="000000"/>
          <w:lang w:eastAsia="en-US"/>
        </w:rPr>
        <w:br/>
      </w:r>
      <w:r>
        <w:rPr>
          <w:color w:val="000000"/>
          <w:shd w:val="clear" w:color="auto" w:fill="FFFFFF"/>
          <w:lang w:eastAsia="en-US"/>
        </w:rPr>
        <w:t>б) преобразование основных бизнес-процессов при помощи Интернет-технологий;</w:t>
      </w:r>
      <w:r>
        <w:rPr>
          <w:color w:val="000000"/>
          <w:lang w:eastAsia="en-US"/>
        </w:rPr>
        <w:br/>
      </w:r>
      <w:r>
        <w:rPr>
          <w:color w:val="000000"/>
          <w:shd w:val="clear" w:color="auto" w:fill="FFFFFF"/>
          <w:lang w:eastAsia="en-US"/>
        </w:rPr>
        <w:t>в) система управления коммерческой операцией, способная совершать необходимые действия без участия человека.</w:t>
      </w:r>
      <w:r>
        <w:rPr>
          <w:color w:val="000000"/>
          <w:lang w:eastAsia="en-US"/>
        </w:rPr>
        <w:br/>
      </w:r>
      <w:r>
        <w:rPr>
          <w:color w:val="000000"/>
          <w:shd w:val="clear" w:color="auto" w:fill="FFFFFF"/>
          <w:lang w:eastAsia="en-US"/>
        </w:rPr>
        <w:t>6.  К факторам внешней среды системы электронной коммерции относятся:</w:t>
      </w:r>
      <w:r>
        <w:rPr>
          <w:color w:val="000000"/>
          <w:lang w:eastAsia="en-US"/>
        </w:rPr>
        <w:br/>
      </w:r>
      <w:r>
        <w:rPr>
          <w:color w:val="000000"/>
          <w:shd w:val="clear" w:color="auto" w:fill="FFFFFF"/>
          <w:lang w:eastAsia="en-US"/>
        </w:rPr>
        <w:t>а) государство, конкуренты, контрагенты и партнеры, географическое положение;</w:t>
      </w:r>
      <w:r>
        <w:rPr>
          <w:color w:val="000000"/>
          <w:lang w:eastAsia="en-US"/>
        </w:rPr>
        <w:br/>
      </w:r>
      <w:r>
        <w:rPr>
          <w:color w:val="000000"/>
          <w:shd w:val="clear" w:color="auto" w:fill="FFFFFF"/>
          <w:lang w:eastAsia="en-US"/>
        </w:rPr>
        <w:t>б) товары, услуги, информация;</w:t>
      </w:r>
      <w:r>
        <w:rPr>
          <w:color w:val="000000"/>
          <w:lang w:eastAsia="en-US"/>
        </w:rPr>
        <w:br/>
      </w:r>
      <w:r>
        <w:rPr>
          <w:color w:val="000000"/>
          <w:shd w:val="clear" w:color="auto" w:fill="FFFFFF"/>
          <w:lang w:eastAsia="en-US"/>
        </w:rPr>
        <w:t>в) финансовые институты, бизнес-организации.</w:t>
      </w:r>
      <w:r>
        <w:rPr>
          <w:color w:val="000000"/>
          <w:lang w:eastAsia="en-US"/>
        </w:rPr>
        <w:br/>
      </w:r>
      <w:r>
        <w:rPr>
          <w:color w:val="000000"/>
          <w:shd w:val="clear" w:color="auto" w:fill="FFFFFF"/>
          <w:lang w:eastAsia="en-US"/>
        </w:rPr>
        <w:lastRenderedPageBreak/>
        <w:t>7. К функциям электронной коммерции относится</w:t>
      </w:r>
      <w:r>
        <w:rPr>
          <w:color w:val="000000"/>
          <w:lang w:eastAsia="en-US"/>
        </w:rPr>
        <w:br/>
      </w:r>
      <w:r>
        <w:rPr>
          <w:color w:val="000000"/>
          <w:shd w:val="clear" w:color="auto" w:fill="FFFFFF"/>
          <w:lang w:eastAsia="en-US"/>
        </w:rPr>
        <w:t>а) представление товара (показ продукции средствами Интернета);</w:t>
      </w:r>
      <w:r>
        <w:rPr>
          <w:color w:val="000000"/>
          <w:lang w:eastAsia="en-US"/>
        </w:rPr>
        <w:br/>
      </w:r>
      <w:r>
        <w:rPr>
          <w:color w:val="000000"/>
          <w:shd w:val="clear" w:color="auto" w:fill="FFFFFF"/>
          <w:lang w:eastAsia="en-US"/>
        </w:rPr>
        <w:t>б) разработка классификаторов и стандартов электронного обмена данными;</w:t>
      </w:r>
      <w:r>
        <w:rPr>
          <w:color w:val="000000"/>
          <w:lang w:eastAsia="en-US"/>
        </w:rPr>
        <w:br/>
      </w:r>
      <w:r>
        <w:rPr>
          <w:color w:val="000000"/>
          <w:shd w:val="clear" w:color="auto" w:fill="FFFFFF"/>
          <w:lang w:eastAsia="en-US"/>
        </w:rPr>
        <w:t>в) проведение покупки (быстрые и безопасные расчеты, варианты доставки);</w:t>
      </w:r>
      <w:r>
        <w:rPr>
          <w:color w:val="000000"/>
          <w:lang w:eastAsia="en-US"/>
        </w:rPr>
        <w:br/>
      </w:r>
      <w:r>
        <w:rPr>
          <w:color w:val="000000"/>
          <w:shd w:val="clear" w:color="auto" w:fill="FFFFFF"/>
          <w:lang w:eastAsia="en-US"/>
        </w:rPr>
        <w:t>г) налаживание долгосрочных отношений с клиентом (изучение предпочтений и вкусов).</w:t>
      </w:r>
      <w:r>
        <w:rPr>
          <w:color w:val="000000"/>
          <w:lang w:eastAsia="en-US"/>
        </w:rPr>
        <w:br/>
      </w:r>
      <w:r>
        <w:rPr>
          <w:color w:val="000000"/>
          <w:shd w:val="clear" w:color="auto" w:fill="FFFFFF"/>
          <w:lang w:eastAsia="en-US"/>
        </w:rPr>
        <w:t>8.  Участниками систем электронной коммерции являются</w:t>
      </w:r>
      <w:r>
        <w:rPr>
          <w:color w:val="000000"/>
          <w:lang w:eastAsia="en-US"/>
        </w:rPr>
        <w:br/>
      </w:r>
      <w:r>
        <w:rPr>
          <w:color w:val="000000"/>
          <w:shd w:val="clear" w:color="auto" w:fill="FFFFFF"/>
          <w:lang w:eastAsia="en-US"/>
        </w:rPr>
        <w:t>а) покупатели или потребители услуг;</w:t>
      </w:r>
      <w:r>
        <w:rPr>
          <w:color w:val="000000"/>
          <w:lang w:eastAsia="en-US"/>
        </w:rPr>
        <w:br/>
      </w:r>
      <w:r>
        <w:rPr>
          <w:color w:val="000000"/>
          <w:shd w:val="clear" w:color="auto" w:fill="FFFFFF"/>
          <w:lang w:eastAsia="en-US"/>
        </w:rPr>
        <w:t>б) сеть Интернет;</w:t>
      </w:r>
      <w:r>
        <w:rPr>
          <w:color w:val="000000"/>
          <w:lang w:eastAsia="en-US"/>
        </w:rPr>
        <w:br/>
      </w:r>
      <w:r>
        <w:rPr>
          <w:color w:val="000000"/>
          <w:shd w:val="clear" w:color="auto" w:fill="FFFFFF"/>
          <w:lang w:eastAsia="en-US"/>
        </w:rPr>
        <w:t>в) исследование рынка, выполнение заказов.</w:t>
      </w:r>
      <w:r>
        <w:rPr>
          <w:color w:val="000000"/>
          <w:lang w:eastAsia="en-US"/>
        </w:rPr>
        <w:br/>
      </w:r>
      <w:r>
        <w:rPr>
          <w:color w:val="000000"/>
          <w:shd w:val="clear" w:color="auto" w:fill="FFFFFF"/>
          <w:lang w:eastAsia="en-US"/>
        </w:rPr>
        <w:t>9.  Форма электронной коммерции B2C – это взаимодействие </w:t>
      </w:r>
      <w:r>
        <w:rPr>
          <w:color w:val="000000"/>
          <w:lang w:eastAsia="en-US"/>
        </w:rPr>
        <w:br/>
      </w:r>
      <w:r>
        <w:rPr>
          <w:color w:val="000000"/>
          <w:shd w:val="clear" w:color="auto" w:fill="FFFFFF"/>
          <w:lang w:eastAsia="en-US"/>
        </w:rPr>
        <w:t>а) предприятие – предприятие;</w:t>
      </w:r>
      <w:r>
        <w:rPr>
          <w:color w:val="000000"/>
          <w:lang w:eastAsia="en-US"/>
        </w:rPr>
        <w:br/>
      </w:r>
      <w:r>
        <w:rPr>
          <w:color w:val="000000"/>
          <w:shd w:val="clear" w:color="auto" w:fill="FFFFFF"/>
          <w:lang w:eastAsia="en-US"/>
        </w:rPr>
        <w:t>б) предприятие – потребитель;</w:t>
      </w:r>
      <w:r>
        <w:rPr>
          <w:color w:val="000000"/>
          <w:lang w:eastAsia="en-US"/>
        </w:rPr>
        <w:br/>
      </w:r>
      <w:r>
        <w:rPr>
          <w:color w:val="000000"/>
          <w:shd w:val="clear" w:color="auto" w:fill="FFFFFF"/>
          <w:lang w:eastAsia="en-US"/>
        </w:rPr>
        <w:t>в) потребитель – потребитель;</w:t>
      </w:r>
      <w:r>
        <w:rPr>
          <w:color w:val="000000"/>
          <w:lang w:eastAsia="en-US"/>
        </w:rPr>
        <w:br/>
      </w:r>
      <w:r>
        <w:rPr>
          <w:color w:val="000000"/>
          <w:shd w:val="clear" w:color="auto" w:fill="FFFFFF"/>
          <w:lang w:eastAsia="en-US"/>
        </w:rPr>
        <w:t>г)потребитель – предприятие</w:t>
      </w:r>
      <w:r>
        <w:rPr>
          <w:color w:val="000000"/>
          <w:lang w:eastAsia="en-US"/>
        </w:rPr>
        <w:br/>
      </w:r>
      <w:r>
        <w:rPr>
          <w:color w:val="000000"/>
          <w:shd w:val="clear" w:color="auto" w:fill="FFFFFF"/>
          <w:lang w:eastAsia="en-US"/>
        </w:rPr>
        <w:t>10.  Что такое HTML?</w:t>
      </w:r>
      <w:r>
        <w:rPr>
          <w:color w:val="000000"/>
          <w:lang w:eastAsia="en-US"/>
        </w:rPr>
        <w:br/>
      </w:r>
      <w:r>
        <w:rPr>
          <w:color w:val="000000"/>
          <w:shd w:val="clear" w:color="auto" w:fill="FFFFFF"/>
          <w:lang w:eastAsia="en-US"/>
        </w:rPr>
        <w:t xml:space="preserve">а) язык разметки и форматирования гипертекста на </w:t>
      </w:r>
      <w:proofErr w:type="spellStart"/>
      <w:r>
        <w:rPr>
          <w:color w:val="000000"/>
          <w:shd w:val="clear" w:color="auto" w:fill="FFFFFF"/>
          <w:lang w:eastAsia="en-US"/>
        </w:rPr>
        <w:t>Web</w:t>
      </w:r>
      <w:proofErr w:type="spellEnd"/>
      <w:r>
        <w:rPr>
          <w:color w:val="000000"/>
          <w:shd w:val="clear" w:color="auto" w:fill="FFFFFF"/>
          <w:lang w:eastAsia="en-US"/>
        </w:rPr>
        <w:t>-странице;</w:t>
      </w:r>
      <w:r>
        <w:rPr>
          <w:color w:val="000000"/>
          <w:lang w:eastAsia="en-US"/>
        </w:rPr>
        <w:br/>
      </w:r>
      <w:r>
        <w:rPr>
          <w:color w:val="000000"/>
          <w:shd w:val="clear" w:color="auto" w:fill="FFFFFF"/>
          <w:lang w:eastAsia="en-US"/>
        </w:rPr>
        <w:t>б) программа создания презентаций;</w:t>
      </w:r>
      <w:r>
        <w:rPr>
          <w:color w:val="000000"/>
          <w:lang w:eastAsia="en-US"/>
        </w:rPr>
        <w:br/>
      </w:r>
      <w:r>
        <w:rPr>
          <w:color w:val="000000"/>
          <w:shd w:val="clear" w:color="auto" w:fill="FFFFFF"/>
          <w:lang w:eastAsia="en-US"/>
        </w:rPr>
        <w:t>в) язык программирования C++;</w:t>
      </w:r>
      <w:r>
        <w:rPr>
          <w:color w:val="000000"/>
          <w:lang w:eastAsia="en-US"/>
        </w:rPr>
        <w:br/>
      </w:r>
      <w:r>
        <w:rPr>
          <w:color w:val="000000"/>
          <w:shd w:val="clear" w:color="auto" w:fill="FFFFFF"/>
          <w:lang w:eastAsia="en-US"/>
        </w:rPr>
        <w:t>г) текстовый процессор.</w:t>
      </w:r>
      <w:r>
        <w:rPr>
          <w:color w:val="000000"/>
          <w:lang w:eastAsia="en-US"/>
        </w:rPr>
        <w:br/>
      </w:r>
      <w:r>
        <w:rPr>
          <w:color w:val="000000"/>
          <w:shd w:val="clear" w:color="auto" w:fill="FFFFFF"/>
          <w:lang w:eastAsia="en-US"/>
        </w:rPr>
        <w:t>11.  Онлайновый каталог – это</w:t>
      </w:r>
      <w:r>
        <w:rPr>
          <w:color w:val="000000"/>
          <w:lang w:eastAsia="en-US"/>
        </w:rPr>
        <w:br/>
      </w:r>
      <w:r>
        <w:rPr>
          <w:color w:val="000000"/>
          <w:shd w:val="clear" w:color="auto" w:fill="FFFFFF"/>
          <w:lang w:eastAsia="en-US"/>
        </w:rPr>
        <w:t>а) любые организации, взаимодействующие через Интернет;</w:t>
      </w:r>
      <w:r>
        <w:rPr>
          <w:color w:val="000000"/>
          <w:lang w:eastAsia="en-US"/>
        </w:rPr>
        <w:br/>
      </w:r>
      <w:r>
        <w:rPr>
          <w:color w:val="000000"/>
          <w:shd w:val="clear" w:color="auto" w:fill="FFFFFF"/>
          <w:lang w:eastAsia="en-US"/>
        </w:rPr>
        <w:t>б) это электронный каталог, который дает возможность покупателю использовать мощные поисковые средства Интернета и возможность сравнения товаров;</w:t>
      </w:r>
      <w:r>
        <w:rPr>
          <w:color w:val="000000"/>
          <w:lang w:eastAsia="en-US"/>
        </w:rPr>
        <w:br/>
      </w:r>
      <w:r>
        <w:rPr>
          <w:color w:val="000000"/>
          <w:shd w:val="clear" w:color="auto" w:fill="FFFFFF"/>
          <w:lang w:eastAsia="en-US"/>
        </w:rPr>
        <w:t>в) компания, предоставляющая услуги по организации систем электронной коммерции в виде сдачи в аренду аппаратно-программных комплексов для ведения коммерческой деятельности;</w:t>
      </w:r>
      <w:r>
        <w:rPr>
          <w:color w:val="000000"/>
          <w:lang w:eastAsia="en-US"/>
        </w:rPr>
        <w:br/>
      </w:r>
      <w:r>
        <w:rPr>
          <w:color w:val="000000"/>
          <w:shd w:val="clear" w:color="auto" w:fill="FFFFFF"/>
          <w:lang w:eastAsia="en-US"/>
        </w:rPr>
        <w:t>г) наиболее широко распространенное средство поиска информации в сети Интернет, позволяющее находить информацию по ключевым словам и фразам.</w:t>
      </w:r>
      <w:r>
        <w:rPr>
          <w:color w:val="000000"/>
          <w:lang w:eastAsia="en-US"/>
        </w:rPr>
        <w:br/>
      </w:r>
      <w:r>
        <w:rPr>
          <w:color w:val="000000"/>
          <w:shd w:val="clear" w:color="auto" w:fill="FFFFFF"/>
          <w:lang w:eastAsia="en-US"/>
        </w:rPr>
        <w:t>12.  Форма электронной коммерции С2C – это взаимодействие</w:t>
      </w:r>
      <w:r>
        <w:rPr>
          <w:color w:val="000000"/>
          <w:lang w:eastAsia="en-US"/>
        </w:rPr>
        <w:br/>
      </w:r>
      <w:r>
        <w:rPr>
          <w:color w:val="000000"/>
          <w:shd w:val="clear" w:color="auto" w:fill="FFFFFF"/>
          <w:lang w:eastAsia="en-US"/>
        </w:rPr>
        <w:t>а)предприятие – предприятие;</w:t>
      </w:r>
      <w:r>
        <w:rPr>
          <w:color w:val="000000"/>
          <w:lang w:eastAsia="en-US"/>
        </w:rPr>
        <w:br/>
      </w:r>
      <w:r>
        <w:rPr>
          <w:color w:val="000000"/>
          <w:shd w:val="clear" w:color="auto" w:fill="FFFFFF"/>
          <w:lang w:eastAsia="en-US"/>
        </w:rPr>
        <w:t>б)предприятие – потребитель;</w:t>
      </w:r>
      <w:r>
        <w:rPr>
          <w:color w:val="000000"/>
          <w:lang w:eastAsia="en-US"/>
        </w:rPr>
        <w:br/>
      </w:r>
      <w:r>
        <w:rPr>
          <w:color w:val="000000"/>
          <w:shd w:val="clear" w:color="auto" w:fill="FFFFFF"/>
          <w:lang w:eastAsia="en-US"/>
        </w:rPr>
        <w:t>в)потребитель – потребитель;</w:t>
      </w:r>
      <w:r>
        <w:rPr>
          <w:color w:val="000000"/>
          <w:lang w:eastAsia="en-US"/>
        </w:rPr>
        <w:br/>
      </w:r>
      <w:r>
        <w:rPr>
          <w:color w:val="000000"/>
          <w:shd w:val="clear" w:color="auto" w:fill="FFFFFF"/>
          <w:lang w:eastAsia="en-US"/>
        </w:rPr>
        <w:t>г)потребитель – предприятие.</w:t>
      </w:r>
      <w:r>
        <w:rPr>
          <w:color w:val="000000"/>
          <w:lang w:eastAsia="en-US"/>
        </w:rPr>
        <w:br/>
      </w:r>
      <w:r>
        <w:rPr>
          <w:color w:val="000000"/>
          <w:shd w:val="clear" w:color="auto" w:fill="FFFFFF"/>
          <w:lang w:eastAsia="en-US"/>
        </w:rPr>
        <w:t>13.  Форма электронной коммерции С2В – это взаимодействие</w:t>
      </w:r>
      <w:r>
        <w:rPr>
          <w:color w:val="000000"/>
          <w:lang w:eastAsia="en-US"/>
        </w:rPr>
        <w:br/>
      </w:r>
      <w:r>
        <w:rPr>
          <w:color w:val="000000"/>
          <w:shd w:val="clear" w:color="auto" w:fill="FFFFFF"/>
          <w:lang w:eastAsia="en-US"/>
        </w:rPr>
        <w:t>а) предприятие – предприятие;</w:t>
      </w:r>
      <w:r>
        <w:rPr>
          <w:color w:val="000000"/>
          <w:lang w:eastAsia="en-US"/>
        </w:rPr>
        <w:br/>
      </w:r>
      <w:r>
        <w:rPr>
          <w:color w:val="000000"/>
          <w:shd w:val="clear" w:color="auto" w:fill="FFFFFF"/>
          <w:lang w:eastAsia="en-US"/>
        </w:rPr>
        <w:t>б) предприятие – потребитель;</w:t>
      </w:r>
      <w:r>
        <w:rPr>
          <w:color w:val="000000"/>
          <w:lang w:eastAsia="en-US"/>
        </w:rPr>
        <w:br/>
      </w:r>
      <w:r>
        <w:rPr>
          <w:color w:val="000000"/>
          <w:shd w:val="clear" w:color="auto" w:fill="FFFFFF"/>
          <w:lang w:eastAsia="en-US"/>
        </w:rPr>
        <w:t>в) потребитель – потребитель;</w:t>
      </w:r>
      <w:r>
        <w:rPr>
          <w:color w:val="000000"/>
          <w:lang w:eastAsia="en-US"/>
        </w:rPr>
        <w:br/>
      </w:r>
      <w:r>
        <w:rPr>
          <w:color w:val="000000"/>
          <w:shd w:val="clear" w:color="auto" w:fill="FFFFFF"/>
          <w:lang w:eastAsia="en-US"/>
        </w:rPr>
        <w:t>г) потребитель – предприятие.</w:t>
      </w:r>
      <w:r>
        <w:rPr>
          <w:color w:val="000000"/>
          <w:lang w:eastAsia="en-US"/>
        </w:rPr>
        <w:br/>
      </w:r>
      <w:r>
        <w:rPr>
          <w:color w:val="000000"/>
          <w:shd w:val="clear" w:color="auto" w:fill="FFFFFF"/>
          <w:lang w:eastAsia="en-US"/>
        </w:rPr>
        <w:t>14.  При несимметричном способе шифрования информация зашифровывается</w:t>
      </w:r>
      <w:r>
        <w:rPr>
          <w:color w:val="000000"/>
          <w:lang w:eastAsia="en-US"/>
        </w:rPr>
        <w:br/>
      </w:r>
      <w:r>
        <w:rPr>
          <w:color w:val="000000"/>
          <w:shd w:val="clear" w:color="auto" w:fill="FFFFFF"/>
          <w:lang w:eastAsia="en-US"/>
        </w:rPr>
        <w:t>а) открытым ключом;</w:t>
      </w:r>
      <w:r>
        <w:rPr>
          <w:color w:val="000000"/>
          <w:lang w:eastAsia="en-US"/>
        </w:rPr>
        <w:br/>
      </w:r>
      <w:r>
        <w:rPr>
          <w:color w:val="000000"/>
          <w:shd w:val="clear" w:color="auto" w:fill="FFFFFF"/>
          <w:lang w:eastAsia="en-US"/>
        </w:rPr>
        <w:t>б) закрытым ключом;</w:t>
      </w:r>
      <w:r>
        <w:rPr>
          <w:color w:val="000000"/>
          <w:lang w:eastAsia="en-US"/>
        </w:rPr>
        <w:br/>
      </w:r>
      <w:r>
        <w:rPr>
          <w:color w:val="000000"/>
          <w:shd w:val="clear" w:color="auto" w:fill="FFFFFF"/>
          <w:lang w:eastAsia="en-US"/>
        </w:rPr>
        <w:t>в) может зашифровываться как открытым, так и закрытым ключом. </w:t>
      </w:r>
      <w:r>
        <w:rPr>
          <w:color w:val="000000"/>
          <w:lang w:eastAsia="en-US"/>
        </w:rPr>
        <w:br/>
      </w:r>
      <w:r>
        <w:rPr>
          <w:color w:val="000000"/>
          <w:shd w:val="clear" w:color="auto" w:fill="FFFFFF"/>
          <w:lang w:eastAsia="en-US"/>
        </w:rPr>
        <w:t>15.  Системы криптозащиты предназначены для</w:t>
      </w:r>
      <w:r>
        <w:rPr>
          <w:color w:val="000000"/>
          <w:lang w:eastAsia="en-US"/>
        </w:rPr>
        <w:br/>
      </w:r>
      <w:r>
        <w:rPr>
          <w:color w:val="000000"/>
          <w:shd w:val="clear" w:color="auto" w:fill="FFFFFF"/>
          <w:lang w:eastAsia="en-US"/>
        </w:rPr>
        <w:t>а) ограничения доступа в сеть компании;</w:t>
      </w:r>
      <w:r>
        <w:rPr>
          <w:color w:val="000000"/>
          <w:lang w:eastAsia="en-US"/>
        </w:rPr>
        <w:br/>
      </w:r>
      <w:r>
        <w:rPr>
          <w:color w:val="000000"/>
          <w:shd w:val="clear" w:color="auto" w:fill="FFFFFF"/>
          <w:lang w:eastAsia="en-US"/>
        </w:rPr>
        <w:t>б) обеспечения секретности данных;</w:t>
      </w:r>
      <w:r>
        <w:rPr>
          <w:color w:val="000000"/>
          <w:lang w:eastAsia="en-US"/>
        </w:rPr>
        <w:br/>
      </w:r>
      <w:r>
        <w:rPr>
          <w:color w:val="000000"/>
          <w:shd w:val="clear" w:color="auto" w:fill="FFFFFF"/>
          <w:lang w:eastAsia="en-US"/>
        </w:rPr>
        <w:t>в) гарантии подлинности авторства информации.</w:t>
      </w:r>
      <w:r>
        <w:rPr>
          <w:color w:val="000000"/>
          <w:lang w:eastAsia="en-US"/>
        </w:rPr>
        <w:br/>
      </w:r>
      <w:r>
        <w:rPr>
          <w:color w:val="000000"/>
          <w:shd w:val="clear" w:color="auto" w:fill="FFFFFF"/>
          <w:lang w:eastAsia="en-US"/>
        </w:rPr>
        <w:t>16.  Интернет-аукционы могут быть примером модели</w:t>
      </w:r>
      <w:r>
        <w:rPr>
          <w:color w:val="000000"/>
          <w:lang w:eastAsia="en-US"/>
        </w:rPr>
        <w:br/>
      </w:r>
      <w:r>
        <w:rPr>
          <w:color w:val="000000"/>
          <w:shd w:val="clear" w:color="auto" w:fill="FFFFFF"/>
          <w:lang w:eastAsia="en-US"/>
        </w:rPr>
        <w:t>а) В2С;</w:t>
      </w:r>
      <w:r>
        <w:rPr>
          <w:color w:val="000000"/>
          <w:lang w:eastAsia="en-US"/>
        </w:rPr>
        <w:br/>
      </w:r>
      <w:r>
        <w:rPr>
          <w:color w:val="000000"/>
          <w:shd w:val="clear" w:color="auto" w:fill="FFFFFF"/>
          <w:lang w:eastAsia="en-US"/>
        </w:rPr>
        <w:t>б) В2В;</w:t>
      </w:r>
      <w:r>
        <w:rPr>
          <w:color w:val="000000"/>
          <w:lang w:eastAsia="en-US"/>
        </w:rPr>
        <w:br/>
      </w:r>
      <w:r>
        <w:rPr>
          <w:color w:val="000000"/>
          <w:shd w:val="clear" w:color="auto" w:fill="FFFFFF"/>
          <w:lang w:eastAsia="en-US"/>
        </w:rPr>
        <w:t>в) С2С;</w:t>
      </w:r>
      <w:r>
        <w:rPr>
          <w:color w:val="000000"/>
          <w:lang w:eastAsia="en-US"/>
        </w:rPr>
        <w:br/>
      </w:r>
      <w:r>
        <w:rPr>
          <w:color w:val="000000"/>
          <w:shd w:val="clear" w:color="auto" w:fill="FFFFFF"/>
          <w:lang w:eastAsia="en-US"/>
        </w:rPr>
        <w:lastRenderedPageBreak/>
        <w:t>г) С2В.</w:t>
      </w:r>
      <w:r>
        <w:rPr>
          <w:color w:val="000000"/>
          <w:lang w:eastAsia="en-US"/>
        </w:rPr>
        <w:br/>
      </w:r>
      <w:r>
        <w:rPr>
          <w:color w:val="000000"/>
          <w:shd w:val="clear" w:color="auto" w:fill="FFFFFF"/>
          <w:lang w:eastAsia="en-US"/>
        </w:rPr>
        <w:t>17.  Торговые площадки могут быть примером модели</w:t>
      </w:r>
      <w:r>
        <w:rPr>
          <w:color w:val="000000"/>
          <w:lang w:eastAsia="en-US"/>
        </w:rPr>
        <w:br/>
      </w:r>
      <w:r>
        <w:rPr>
          <w:color w:val="000000"/>
          <w:shd w:val="clear" w:color="auto" w:fill="FFFFFF"/>
          <w:lang w:eastAsia="en-US"/>
        </w:rPr>
        <w:t>а) В2С;</w:t>
      </w:r>
      <w:r>
        <w:rPr>
          <w:color w:val="000000"/>
          <w:lang w:eastAsia="en-US"/>
        </w:rPr>
        <w:br/>
      </w:r>
      <w:r>
        <w:rPr>
          <w:color w:val="000000"/>
          <w:shd w:val="clear" w:color="auto" w:fill="FFFFFF"/>
          <w:lang w:eastAsia="en-US"/>
        </w:rPr>
        <w:t>б) В2В;</w:t>
      </w:r>
      <w:r>
        <w:rPr>
          <w:color w:val="000000"/>
          <w:lang w:eastAsia="en-US"/>
        </w:rPr>
        <w:br/>
      </w:r>
      <w:r>
        <w:rPr>
          <w:color w:val="000000"/>
          <w:shd w:val="clear" w:color="auto" w:fill="FFFFFF"/>
          <w:lang w:eastAsia="en-US"/>
        </w:rPr>
        <w:t>в) С2С;</w:t>
      </w:r>
      <w:r>
        <w:rPr>
          <w:color w:val="000000"/>
          <w:lang w:eastAsia="en-US"/>
        </w:rPr>
        <w:br/>
      </w:r>
      <w:r>
        <w:rPr>
          <w:color w:val="000000"/>
          <w:shd w:val="clear" w:color="auto" w:fill="FFFFFF"/>
          <w:lang w:eastAsia="en-US"/>
        </w:rPr>
        <w:t>г) С2В.</w:t>
      </w:r>
      <w:r>
        <w:rPr>
          <w:color w:val="000000"/>
          <w:lang w:eastAsia="en-US"/>
        </w:rPr>
        <w:br/>
      </w:r>
      <w:r>
        <w:rPr>
          <w:color w:val="000000"/>
          <w:shd w:val="clear" w:color="auto" w:fill="FFFFFF"/>
          <w:lang w:eastAsia="en-US"/>
        </w:rPr>
        <w:t>18.  Маркетинг в сети Интернет – это</w:t>
      </w:r>
      <w:r>
        <w:rPr>
          <w:color w:val="000000"/>
          <w:lang w:eastAsia="en-US"/>
        </w:rPr>
        <w:br/>
      </w:r>
      <w:r>
        <w:rPr>
          <w:color w:val="000000"/>
          <w:shd w:val="clear" w:color="auto" w:fill="FFFFFF"/>
          <w:lang w:eastAsia="en-US"/>
        </w:rPr>
        <w:t>а) технология совершения коммерческих операций и управления производственными процессами с применением электронных средств обмена данными;</w:t>
      </w:r>
      <w:r>
        <w:rPr>
          <w:color w:val="000000"/>
          <w:lang w:eastAsia="en-US"/>
        </w:rPr>
        <w:br/>
      </w:r>
      <w:r>
        <w:rPr>
          <w:color w:val="000000"/>
          <w:shd w:val="clear" w:color="auto" w:fill="FFFFFF"/>
          <w:lang w:eastAsia="en-US"/>
        </w:rPr>
        <w:t>б) комплекс мер по изучению спроса и предложения на рынке товаров и услуг с последующим продвижением и рекламированием их через Интернет;</w:t>
      </w:r>
      <w:r>
        <w:rPr>
          <w:color w:val="000000"/>
          <w:lang w:eastAsia="en-US"/>
        </w:rPr>
        <w:br/>
      </w:r>
      <w:r>
        <w:rPr>
          <w:color w:val="000000"/>
          <w:shd w:val="clear" w:color="auto" w:fill="FFFFFF"/>
          <w:lang w:eastAsia="en-US"/>
        </w:rPr>
        <w:t>в) метод использования компьютерных технологий для получения точной своевременной информации с целью совершенствования процесса принятия решений.</w:t>
      </w:r>
      <w:r>
        <w:rPr>
          <w:color w:val="000000"/>
          <w:lang w:eastAsia="en-US"/>
        </w:rPr>
        <w:br/>
      </w:r>
      <w:r>
        <w:rPr>
          <w:color w:val="000000"/>
          <w:shd w:val="clear" w:color="auto" w:fill="FFFFFF"/>
          <w:lang w:eastAsia="en-US"/>
        </w:rPr>
        <w:t>19.  Изучение конкурентов позволяет </w:t>
      </w:r>
      <w:r>
        <w:rPr>
          <w:color w:val="000000"/>
          <w:lang w:eastAsia="en-US"/>
        </w:rPr>
        <w:br/>
      </w:r>
      <w:r>
        <w:rPr>
          <w:color w:val="000000"/>
          <w:shd w:val="clear" w:color="auto" w:fill="FFFFFF"/>
          <w:lang w:eastAsia="en-US"/>
        </w:rPr>
        <w:t>а) определить сегмент рынка;</w:t>
      </w:r>
      <w:r>
        <w:rPr>
          <w:color w:val="000000"/>
          <w:lang w:eastAsia="en-US"/>
        </w:rPr>
        <w:br/>
      </w:r>
      <w:r>
        <w:rPr>
          <w:color w:val="000000"/>
          <w:shd w:val="clear" w:color="auto" w:fill="FFFFFF"/>
          <w:lang w:eastAsia="en-US"/>
        </w:rPr>
        <w:t>б) оценить стратегию продаж потенциальных конкурентов;</w:t>
      </w:r>
      <w:r>
        <w:rPr>
          <w:color w:val="000000"/>
          <w:lang w:eastAsia="en-US"/>
        </w:rPr>
        <w:br/>
      </w:r>
      <w:r>
        <w:rPr>
          <w:color w:val="000000"/>
          <w:shd w:val="clear" w:color="auto" w:fill="FFFFFF"/>
          <w:lang w:eastAsia="en-US"/>
        </w:rPr>
        <w:t>в) изучить бизнес, отметить сильные и слабые стороны.</w:t>
      </w:r>
      <w:r>
        <w:rPr>
          <w:color w:val="000000"/>
          <w:lang w:eastAsia="en-US"/>
        </w:rPr>
        <w:br/>
      </w:r>
      <w:r>
        <w:rPr>
          <w:color w:val="000000"/>
          <w:shd w:val="clear" w:color="auto" w:fill="FFFFFF"/>
          <w:lang w:eastAsia="en-US"/>
        </w:rPr>
        <w:t>20.  Размещение рекламы с помощью поисковых систем и каталогов может быть</w:t>
      </w:r>
      <w:r>
        <w:rPr>
          <w:color w:val="000000"/>
          <w:lang w:eastAsia="en-US"/>
        </w:rPr>
        <w:br/>
      </w:r>
      <w:r>
        <w:rPr>
          <w:color w:val="000000"/>
          <w:shd w:val="clear" w:color="auto" w:fill="FFFFFF"/>
          <w:lang w:eastAsia="en-US"/>
        </w:rPr>
        <w:t>а) платным;</w:t>
      </w:r>
      <w:r>
        <w:rPr>
          <w:color w:val="000000"/>
          <w:lang w:eastAsia="en-US"/>
        </w:rPr>
        <w:br/>
      </w:r>
      <w:r>
        <w:rPr>
          <w:color w:val="000000"/>
          <w:shd w:val="clear" w:color="auto" w:fill="FFFFFF"/>
          <w:lang w:eastAsia="en-US"/>
        </w:rPr>
        <w:t>б) бесплатным;</w:t>
      </w:r>
      <w:r>
        <w:rPr>
          <w:color w:val="000000"/>
          <w:lang w:eastAsia="en-US"/>
        </w:rPr>
        <w:br/>
      </w:r>
      <w:r>
        <w:rPr>
          <w:color w:val="000000"/>
          <w:shd w:val="clear" w:color="auto" w:fill="FFFFFF"/>
          <w:lang w:eastAsia="en-US"/>
        </w:rPr>
        <w:t>в) и тем, и другим.</w:t>
      </w:r>
      <w:r>
        <w:rPr>
          <w:color w:val="000000"/>
          <w:lang w:eastAsia="en-US"/>
        </w:rPr>
        <w:br/>
      </w:r>
      <w:r>
        <w:rPr>
          <w:color w:val="000000"/>
          <w:shd w:val="clear" w:color="auto" w:fill="FFFFFF"/>
          <w:lang w:eastAsia="en-US"/>
        </w:rPr>
        <w:t>21.  При выборе сайтов для размещения рекламы нужно учитывать</w:t>
      </w:r>
      <w:r>
        <w:rPr>
          <w:color w:val="000000"/>
          <w:lang w:eastAsia="en-US"/>
        </w:rPr>
        <w:br/>
      </w:r>
      <w:r>
        <w:rPr>
          <w:color w:val="000000"/>
          <w:shd w:val="clear" w:color="auto" w:fill="FFFFFF"/>
          <w:lang w:eastAsia="en-US"/>
        </w:rPr>
        <w:t>а) популярность, широту аудитории, авторитетность, тематику, наличие сайтов-конкурентов;</w:t>
      </w:r>
      <w:r>
        <w:rPr>
          <w:color w:val="000000"/>
          <w:lang w:eastAsia="en-US"/>
        </w:rPr>
        <w:br/>
      </w:r>
      <w:r>
        <w:rPr>
          <w:color w:val="000000"/>
          <w:shd w:val="clear" w:color="auto" w:fill="FFFFFF"/>
          <w:lang w:eastAsia="en-US"/>
        </w:rPr>
        <w:t>б) прогноз объема продаж вашей фирмы;</w:t>
      </w:r>
      <w:r>
        <w:rPr>
          <w:color w:val="000000"/>
          <w:lang w:eastAsia="en-US"/>
        </w:rPr>
        <w:br/>
      </w:r>
      <w:r>
        <w:rPr>
          <w:color w:val="000000"/>
          <w:shd w:val="clear" w:color="auto" w:fill="FFFFFF"/>
          <w:lang w:eastAsia="en-US"/>
        </w:rPr>
        <w:t>в) место размещения (раздел, страницу);</w:t>
      </w:r>
      <w:r>
        <w:rPr>
          <w:color w:val="000000"/>
          <w:lang w:eastAsia="en-US"/>
        </w:rPr>
        <w:br/>
      </w:r>
      <w:r>
        <w:rPr>
          <w:color w:val="000000"/>
          <w:shd w:val="clear" w:color="auto" w:fill="FFFFFF"/>
          <w:lang w:eastAsia="en-US"/>
        </w:rPr>
        <w:t>г) ценовую модель.</w:t>
      </w:r>
      <w:r>
        <w:rPr>
          <w:color w:val="000000"/>
          <w:lang w:eastAsia="en-US"/>
        </w:rPr>
        <w:br/>
      </w:r>
      <w:r>
        <w:rPr>
          <w:color w:val="000000"/>
          <w:shd w:val="clear" w:color="auto" w:fill="FFFFFF"/>
          <w:lang w:eastAsia="en-US"/>
        </w:rPr>
        <w:t>22.  Дискуссионные листы и конференции – это</w:t>
      </w:r>
      <w:r>
        <w:rPr>
          <w:color w:val="000000"/>
          <w:lang w:eastAsia="en-US"/>
        </w:rPr>
        <w:br/>
      </w:r>
      <w:r>
        <w:rPr>
          <w:color w:val="000000"/>
          <w:shd w:val="clear" w:color="auto" w:fill="FFFFFF"/>
          <w:lang w:eastAsia="en-US"/>
        </w:rPr>
        <w:t>а) инструменты маркетинга по электронной почте;</w:t>
      </w:r>
      <w:r>
        <w:rPr>
          <w:color w:val="000000"/>
          <w:lang w:eastAsia="en-US"/>
        </w:rPr>
        <w:br/>
      </w:r>
      <w:r>
        <w:rPr>
          <w:color w:val="000000"/>
          <w:shd w:val="clear" w:color="auto" w:fill="FFFFFF"/>
          <w:lang w:eastAsia="en-US"/>
        </w:rPr>
        <w:t>б) вид рейтинга;</w:t>
      </w:r>
      <w:r>
        <w:rPr>
          <w:color w:val="000000"/>
          <w:lang w:eastAsia="en-US"/>
        </w:rPr>
        <w:br/>
      </w:r>
      <w:r>
        <w:rPr>
          <w:color w:val="000000"/>
          <w:shd w:val="clear" w:color="auto" w:fill="FFFFFF"/>
          <w:lang w:eastAsia="en-US"/>
        </w:rPr>
        <w:t>в) элемент поисковой системы.</w:t>
      </w:r>
      <w:r>
        <w:rPr>
          <w:color w:val="000000"/>
          <w:lang w:eastAsia="en-US"/>
        </w:rPr>
        <w:br/>
      </w:r>
      <w:r>
        <w:rPr>
          <w:color w:val="000000"/>
          <w:shd w:val="clear" w:color="auto" w:fill="FFFFFF"/>
          <w:lang w:eastAsia="en-US"/>
        </w:rPr>
        <w:t>23.  Интернет-банкингом является</w:t>
      </w:r>
      <w:r>
        <w:rPr>
          <w:color w:val="000000"/>
          <w:lang w:eastAsia="en-US"/>
        </w:rPr>
        <w:br/>
      </w:r>
      <w:r>
        <w:rPr>
          <w:color w:val="000000"/>
          <w:shd w:val="clear" w:color="auto" w:fill="FFFFFF"/>
          <w:lang w:eastAsia="en-US"/>
        </w:rPr>
        <w:t>а) предоставление банковских услуг через Интернет, когда клиент получает возможность электронного управления своими счетами;</w:t>
      </w:r>
      <w:r>
        <w:rPr>
          <w:color w:val="000000"/>
          <w:lang w:eastAsia="en-US"/>
        </w:rPr>
        <w:br/>
      </w:r>
      <w:r>
        <w:rPr>
          <w:color w:val="000000"/>
          <w:shd w:val="clear" w:color="auto" w:fill="FFFFFF"/>
          <w:lang w:eastAsia="en-US"/>
        </w:rPr>
        <w:t>б) услуги по оперированию на валютном и фондовом рынках;</w:t>
      </w:r>
      <w:r>
        <w:rPr>
          <w:color w:val="000000"/>
          <w:lang w:eastAsia="en-US"/>
        </w:rPr>
        <w:br/>
      </w:r>
      <w:r>
        <w:rPr>
          <w:color w:val="000000"/>
          <w:shd w:val="clear" w:color="auto" w:fill="FFFFFF"/>
          <w:lang w:eastAsia="en-US"/>
        </w:rPr>
        <w:t>в) формирование инвестиционного портфеля и управление активами;</w:t>
      </w:r>
      <w:r>
        <w:rPr>
          <w:color w:val="000000"/>
          <w:lang w:eastAsia="en-US"/>
        </w:rPr>
        <w:br/>
      </w:r>
      <w:r>
        <w:rPr>
          <w:color w:val="000000"/>
          <w:shd w:val="clear" w:color="auto" w:fill="FFFFFF"/>
          <w:lang w:eastAsia="en-US"/>
        </w:rPr>
        <w:t>г) оперативное получение необходимой информации (котировки, анализ, прогнозы) в любой точке земного шара.</w:t>
      </w:r>
      <w:r>
        <w:rPr>
          <w:color w:val="000000"/>
          <w:lang w:eastAsia="en-US"/>
        </w:rPr>
        <w:br/>
      </w:r>
      <w:r>
        <w:rPr>
          <w:color w:val="000000"/>
          <w:shd w:val="clear" w:color="auto" w:fill="FFFFFF"/>
          <w:lang w:eastAsia="en-US"/>
        </w:rPr>
        <w:t>24.  Электронное оформление страховых полисов называется</w:t>
      </w:r>
      <w:r>
        <w:rPr>
          <w:color w:val="000000"/>
          <w:lang w:eastAsia="en-US"/>
        </w:rPr>
        <w:br/>
      </w:r>
      <w:r>
        <w:rPr>
          <w:color w:val="000000"/>
          <w:shd w:val="clear" w:color="auto" w:fill="FFFFFF"/>
          <w:lang w:eastAsia="en-US"/>
        </w:rPr>
        <w:t>а) Интернет-оформлением;</w:t>
      </w:r>
      <w:r>
        <w:rPr>
          <w:color w:val="000000"/>
          <w:lang w:eastAsia="en-US"/>
        </w:rPr>
        <w:br/>
      </w:r>
      <w:r>
        <w:rPr>
          <w:color w:val="000000"/>
          <w:shd w:val="clear" w:color="auto" w:fill="FFFFFF"/>
          <w:lang w:eastAsia="en-US"/>
        </w:rPr>
        <w:t>б) Интернет-консалтингом;</w:t>
      </w:r>
      <w:r>
        <w:rPr>
          <w:color w:val="000000"/>
          <w:lang w:eastAsia="en-US"/>
        </w:rPr>
        <w:br/>
      </w:r>
      <w:r>
        <w:rPr>
          <w:color w:val="000000"/>
          <w:shd w:val="clear" w:color="auto" w:fill="FFFFFF"/>
          <w:lang w:eastAsia="en-US"/>
        </w:rPr>
        <w:t>в) транзакцией;</w:t>
      </w:r>
      <w:r>
        <w:rPr>
          <w:color w:val="000000"/>
          <w:lang w:eastAsia="en-US"/>
        </w:rPr>
        <w:br/>
      </w:r>
      <w:r>
        <w:rPr>
          <w:color w:val="000000"/>
          <w:shd w:val="clear" w:color="auto" w:fill="FFFFFF"/>
          <w:lang w:eastAsia="en-US"/>
        </w:rPr>
        <w:t>г) Интернет-страхованием.</w:t>
      </w:r>
      <w:r>
        <w:rPr>
          <w:color w:val="000000"/>
          <w:lang w:eastAsia="en-US"/>
        </w:rPr>
        <w:br/>
      </w:r>
      <w:r>
        <w:rPr>
          <w:color w:val="000000"/>
          <w:shd w:val="clear" w:color="auto" w:fill="FFFFFF"/>
          <w:lang w:eastAsia="en-US"/>
        </w:rPr>
        <w:t>25.  К рискам электронной коммерции относится:</w:t>
      </w:r>
      <w:r>
        <w:rPr>
          <w:color w:val="000000"/>
          <w:lang w:eastAsia="en-US"/>
        </w:rPr>
        <w:br/>
      </w:r>
      <w:r>
        <w:rPr>
          <w:color w:val="000000"/>
          <w:shd w:val="clear" w:color="auto" w:fill="FFFFFF"/>
          <w:lang w:eastAsia="en-US"/>
        </w:rPr>
        <w:t>а) воздействие компьютерных вирусов;</w:t>
      </w:r>
      <w:r>
        <w:rPr>
          <w:color w:val="000000"/>
          <w:lang w:eastAsia="en-US"/>
        </w:rPr>
        <w:br/>
      </w:r>
      <w:r>
        <w:rPr>
          <w:color w:val="000000"/>
          <w:shd w:val="clear" w:color="auto" w:fill="FFFFFF"/>
          <w:lang w:eastAsia="en-US"/>
        </w:rPr>
        <w:t>б) перехват данных;</w:t>
      </w:r>
      <w:r>
        <w:rPr>
          <w:color w:val="000000"/>
          <w:lang w:eastAsia="en-US"/>
        </w:rPr>
        <w:br/>
      </w:r>
      <w:r>
        <w:rPr>
          <w:color w:val="000000"/>
          <w:shd w:val="clear" w:color="auto" w:fill="FFFFFF"/>
          <w:lang w:eastAsia="en-US"/>
        </w:rPr>
        <w:t>в) невысокая ценность коммерческой информации;</w:t>
      </w:r>
    </w:p>
    <w:p w:rsidR="005A4C2E" w:rsidRDefault="005A4C2E">
      <w:pPr>
        <w:shd w:val="clear" w:color="auto" w:fill="FFFFFF"/>
        <w:rPr>
          <w:color w:val="000000"/>
          <w:shd w:val="clear" w:color="auto" w:fill="FFFFFF"/>
          <w:lang w:eastAsia="en-US"/>
        </w:rPr>
      </w:pPr>
      <w:r>
        <w:rPr>
          <w:color w:val="000000"/>
          <w:shd w:val="clear" w:color="auto" w:fill="FFFFFF"/>
          <w:lang w:eastAsia="en-US"/>
        </w:rPr>
        <w:t>г) неправильная идентификация пользователей.</w:t>
      </w:r>
    </w:p>
    <w:p w:rsidR="005A4C2E" w:rsidRDefault="005A4C2E">
      <w:pPr>
        <w:autoSpaceDE w:val="0"/>
        <w:autoSpaceDN w:val="0"/>
        <w:rPr>
          <w:lang w:eastAsia="en-US"/>
        </w:rPr>
      </w:pPr>
    </w:p>
    <w:p w:rsidR="005A4C2E" w:rsidRDefault="005A4C2E">
      <w:pPr>
        <w:autoSpaceDE w:val="0"/>
        <w:autoSpaceDN w:val="0"/>
        <w:jc w:val="center"/>
        <w:rPr>
          <w:b/>
          <w:bCs/>
        </w:rPr>
      </w:pPr>
      <w:r>
        <w:rPr>
          <w:b/>
          <w:bCs/>
        </w:rPr>
        <w:t>Примерный список вопросов к экзамену</w:t>
      </w:r>
    </w:p>
    <w:p w:rsidR="005A4C2E" w:rsidRDefault="005A4C2E">
      <w:pPr>
        <w:jc w:val="center"/>
        <w:rPr>
          <w:i/>
        </w:rPr>
      </w:pPr>
    </w:p>
    <w:p w:rsidR="005A4C2E" w:rsidRDefault="005A4C2E">
      <w:pPr>
        <w:numPr>
          <w:ilvl w:val="2"/>
          <w:numId w:val="22"/>
        </w:numPr>
        <w:tabs>
          <w:tab w:val="left" w:pos="284"/>
        </w:tabs>
        <w:spacing w:line="274" w:lineRule="exact"/>
      </w:pPr>
      <w:r>
        <w:t>Информационное и сетевое общество.</w:t>
      </w:r>
    </w:p>
    <w:p w:rsidR="005A4C2E" w:rsidRDefault="005A4C2E">
      <w:pPr>
        <w:numPr>
          <w:ilvl w:val="2"/>
          <w:numId w:val="22"/>
        </w:numPr>
        <w:tabs>
          <w:tab w:val="left" w:pos="284"/>
          <w:tab w:val="left" w:pos="365"/>
        </w:tabs>
        <w:spacing w:line="274" w:lineRule="exact"/>
      </w:pPr>
      <w:r>
        <w:t xml:space="preserve">Сетевое общество </w:t>
      </w:r>
      <w:proofErr w:type="spellStart"/>
      <w:r>
        <w:t>Кастельса</w:t>
      </w:r>
      <w:proofErr w:type="spellEnd"/>
      <w:r>
        <w:t>. Онлайновые сообщества.</w:t>
      </w:r>
    </w:p>
    <w:p w:rsidR="005A4C2E" w:rsidRDefault="005A4C2E">
      <w:pPr>
        <w:numPr>
          <w:ilvl w:val="2"/>
          <w:numId w:val="22"/>
        </w:numPr>
        <w:tabs>
          <w:tab w:val="left" w:pos="284"/>
          <w:tab w:val="left" w:pos="360"/>
        </w:tabs>
        <w:spacing w:line="274" w:lineRule="exact"/>
      </w:pPr>
      <w:r>
        <w:t>Основные понятия Интернет экономики.</w:t>
      </w:r>
    </w:p>
    <w:p w:rsidR="005A4C2E" w:rsidRDefault="005A4C2E">
      <w:pPr>
        <w:numPr>
          <w:ilvl w:val="2"/>
          <w:numId w:val="22"/>
        </w:numPr>
        <w:tabs>
          <w:tab w:val="left" w:pos="284"/>
          <w:tab w:val="left" w:pos="365"/>
        </w:tabs>
        <w:spacing w:line="274" w:lineRule="exact"/>
        <w:ind w:right="300"/>
      </w:pPr>
      <w:r>
        <w:t>Становление сетевой структуры общества. Менеджмент и юрисдикция в сетевом обществе.</w:t>
      </w:r>
    </w:p>
    <w:p w:rsidR="005A4C2E" w:rsidRDefault="005A4C2E">
      <w:pPr>
        <w:numPr>
          <w:ilvl w:val="2"/>
          <w:numId w:val="22"/>
        </w:numPr>
        <w:tabs>
          <w:tab w:val="left" w:pos="284"/>
        </w:tabs>
        <w:spacing w:line="274" w:lineRule="exact"/>
      </w:pPr>
      <w:r>
        <w:t>Сетевая экономика. Принципы функционирования. Сетевой стиль поведения.</w:t>
      </w:r>
    </w:p>
    <w:p w:rsidR="005A4C2E" w:rsidRDefault="005A4C2E">
      <w:pPr>
        <w:numPr>
          <w:ilvl w:val="2"/>
          <w:numId w:val="22"/>
        </w:numPr>
        <w:tabs>
          <w:tab w:val="left" w:pos="284"/>
        </w:tabs>
        <w:spacing w:line="274" w:lineRule="exact"/>
      </w:pPr>
      <w:r>
        <w:t>Е-бизнес, Е-коммерция, В2С, В2В, В2А, С2А.</w:t>
      </w:r>
    </w:p>
    <w:p w:rsidR="005A4C2E" w:rsidRDefault="005A4C2E">
      <w:pPr>
        <w:numPr>
          <w:ilvl w:val="2"/>
          <w:numId w:val="22"/>
        </w:numPr>
        <w:tabs>
          <w:tab w:val="left" w:pos="284"/>
        </w:tabs>
        <w:spacing w:line="274" w:lineRule="exact"/>
      </w:pPr>
      <w:r>
        <w:t>Электронная визитная карточка.</w:t>
      </w:r>
    </w:p>
    <w:p w:rsidR="005A4C2E" w:rsidRDefault="005A4C2E">
      <w:pPr>
        <w:numPr>
          <w:ilvl w:val="2"/>
          <w:numId w:val="22"/>
        </w:numPr>
        <w:tabs>
          <w:tab w:val="left" w:pos="284"/>
        </w:tabs>
        <w:spacing w:line="274" w:lineRule="exact"/>
      </w:pPr>
      <w:r>
        <w:t>Электронный магазин.</w:t>
      </w:r>
    </w:p>
    <w:p w:rsidR="005A4C2E" w:rsidRDefault="005A4C2E">
      <w:pPr>
        <w:numPr>
          <w:ilvl w:val="2"/>
          <w:numId w:val="22"/>
        </w:numPr>
        <w:tabs>
          <w:tab w:val="left" w:pos="284"/>
          <w:tab w:val="left" w:pos="360"/>
        </w:tabs>
        <w:spacing w:line="274" w:lineRule="exact"/>
      </w:pPr>
      <w:r>
        <w:t>Торговая Интернет-система.</w:t>
      </w:r>
    </w:p>
    <w:p w:rsidR="005A4C2E" w:rsidRDefault="005A4C2E">
      <w:pPr>
        <w:numPr>
          <w:ilvl w:val="2"/>
          <w:numId w:val="22"/>
        </w:numPr>
        <w:tabs>
          <w:tab w:val="left" w:pos="284"/>
          <w:tab w:val="left" w:pos="426"/>
        </w:tabs>
        <w:spacing w:line="274" w:lineRule="exact"/>
      </w:pPr>
      <w:r>
        <w:rPr>
          <w:lang w:val="en-US" w:eastAsia="en-US"/>
        </w:rPr>
        <w:t>EDI (Electronic Data Interchange).</w:t>
      </w:r>
    </w:p>
    <w:p w:rsidR="005A4C2E" w:rsidRDefault="005A4C2E">
      <w:pPr>
        <w:numPr>
          <w:ilvl w:val="2"/>
          <w:numId w:val="22"/>
        </w:numPr>
        <w:tabs>
          <w:tab w:val="left" w:pos="284"/>
          <w:tab w:val="left" w:pos="426"/>
        </w:tabs>
        <w:spacing w:line="274" w:lineRule="exact"/>
      </w:pPr>
      <w:r>
        <w:t>Интернет-экономика.</w:t>
      </w:r>
    </w:p>
    <w:p w:rsidR="005A4C2E" w:rsidRDefault="005A4C2E">
      <w:pPr>
        <w:numPr>
          <w:ilvl w:val="2"/>
          <w:numId w:val="22"/>
        </w:numPr>
        <w:tabs>
          <w:tab w:val="left" w:pos="284"/>
          <w:tab w:val="left" w:pos="426"/>
        </w:tabs>
        <w:spacing w:line="274" w:lineRule="exact"/>
      </w:pPr>
      <w:r>
        <w:t>Е-банкинг. Электронный бизнес.</w:t>
      </w:r>
    </w:p>
    <w:p w:rsidR="005A4C2E" w:rsidRDefault="005A4C2E">
      <w:pPr>
        <w:numPr>
          <w:ilvl w:val="2"/>
          <w:numId w:val="22"/>
        </w:numPr>
        <w:tabs>
          <w:tab w:val="left" w:pos="284"/>
          <w:tab w:val="left" w:pos="426"/>
        </w:tabs>
        <w:spacing w:line="274" w:lineRule="exact"/>
        <w:ind w:right="300"/>
      </w:pPr>
      <w:r>
        <w:t xml:space="preserve">Сегменты Интернет экономики (телекоммуникационные компании, </w:t>
      </w:r>
      <w:r>
        <w:rPr>
          <w:lang w:val="en-US" w:eastAsia="en-US"/>
        </w:rPr>
        <w:t>ISP</w:t>
      </w:r>
      <w:r>
        <w:rPr>
          <w:lang w:eastAsia="en-US"/>
        </w:rPr>
        <w:t xml:space="preserve">, </w:t>
      </w:r>
      <w:r>
        <w:t>компании, предоставляющие услуги непосредственно в сети Интернет).</w:t>
      </w:r>
    </w:p>
    <w:p w:rsidR="005A4C2E" w:rsidRDefault="005A4C2E">
      <w:pPr>
        <w:numPr>
          <w:ilvl w:val="2"/>
          <w:numId w:val="22"/>
        </w:numPr>
        <w:tabs>
          <w:tab w:val="left" w:pos="284"/>
          <w:tab w:val="left" w:pos="426"/>
        </w:tabs>
        <w:spacing w:line="274" w:lineRule="exact"/>
      </w:pPr>
      <w:r>
        <w:t>Отличие традиционного бизнеса от электронного бизнеса.</w:t>
      </w:r>
    </w:p>
    <w:p w:rsidR="005A4C2E" w:rsidRDefault="005A4C2E">
      <w:pPr>
        <w:numPr>
          <w:ilvl w:val="2"/>
          <w:numId w:val="22"/>
        </w:numPr>
        <w:tabs>
          <w:tab w:val="left" w:pos="284"/>
          <w:tab w:val="left" w:pos="426"/>
        </w:tabs>
        <w:spacing w:line="274" w:lineRule="exact"/>
      </w:pPr>
      <w:r>
        <w:t>Уровни интеграции электронного бизнеса.</w:t>
      </w:r>
    </w:p>
    <w:p w:rsidR="005A4C2E" w:rsidRDefault="005A4C2E">
      <w:pPr>
        <w:numPr>
          <w:ilvl w:val="2"/>
          <w:numId w:val="22"/>
        </w:numPr>
        <w:tabs>
          <w:tab w:val="left" w:pos="284"/>
          <w:tab w:val="left" w:pos="426"/>
        </w:tabs>
        <w:spacing w:line="274" w:lineRule="exact"/>
        <w:ind w:right="300"/>
      </w:pPr>
      <w:r>
        <w:t xml:space="preserve">Степень готовности компаний к электронному бизнесу и необходимые условия для принятия решений о переводе бизнеса в </w:t>
      </w:r>
      <w:r>
        <w:rPr>
          <w:lang w:val="en-US" w:eastAsia="en-US"/>
        </w:rPr>
        <w:t>online</w:t>
      </w:r>
      <w:r>
        <w:rPr>
          <w:lang w:eastAsia="en-US"/>
        </w:rPr>
        <w:t xml:space="preserve">. </w:t>
      </w:r>
      <w:r>
        <w:t>Цели перевода бизнеса в Интернет.</w:t>
      </w:r>
    </w:p>
    <w:p w:rsidR="005A4C2E" w:rsidRDefault="005A4C2E">
      <w:pPr>
        <w:numPr>
          <w:ilvl w:val="2"/>
          <w:numId w:val="22"/>
        </w:numPr>
        <w:tabs>
          <w:tab w:val="left" w:pos="284"/>
          <w:tab w:val="left" w:pos="426"/>
        </w:tabs>
        <w:spacing w:line="274" w:lineRule="exact"/>
      </w:pPr>
      <w:r>
        <w:t xml:space="preserve">Этапы развития </w:t>
      </w:r>
      <w:r>
        <w:rPr>
          <w:lang w:val="en-US" w:eastAsia="en-US"/>
        </w:rPr>
        <w:t>online</w:t>
      </w:r>
      <w:r>
        <w:t>-экономики.</w:t>
      </w:r>
    </w:p>
    <w:p w:rsidR="005A4C2E" w:rsidRDefault="005A4C2E">
      <w:pPr>
        <w:numPr>
          <w:ilvl w:val="2"/>
          <w:numId w:val="22"/>
        </w:numPr>
        <w:tabs>
          <w:tab w:val="left" w:pos="284"/>
          <w:tab w:val="left" w:pos="426"/>
        </w:tabs>
        <w:spacing w:line="274" w:lineRule="exact"/>
      </w:pPr>
      <w:r>
        <w:t>Основные тенденции развития электронного бизнеса. Особенности России.</w:t>
      </w:r>
    </w:p>
    <w:p w:rsidR="005A4C2E" w:rsidRDefault="005A4C2E">
      <w:pPr>
        <w:numPr>
          <w:ilvl w:val="2"/>
          <w:numId w:val="22"/>
        </w:numPr>
        <w:tabs>
          <w:tab w:val="left" w:pos="284"/>
          <w:tab w:val="left" w:pos="426"/>
        </w:tabs>
        <w:spacing w:line="274" w:lineRule="exact"/>
      </w:pPr>
      <w:r>
        <w:t>Методы ценообразования.</w:t>
      </w:r>
    </w:p>
    <w:p w:rsidR="005A4C2E" w:rsidRDefault="005A4C2E">
      <w:pPr>
        <w:numPr>
          <w:ilvl w:val="2"/>
          <w:numId w:val="22"/>
        </w:numPr>
        <w:tabs>
          <w:tab w:val="left" w:pos="284"/>
          <w:tab w:val="left" w:pos="426"/>
        </w:tabs>
        <w:spacing w:line="274" w:lineRule="exact"/>
      </w:pPr>
      <w:r>
        <w:t>Методика расчета цен на товары и услуги.</w:t>
      </w:r>
    </w:p>
    <w:p w:rsidR="005A4C2E" w:rsidRDefault="005A4C2E">
      <w:pPr>
        <w:numPr>
          <w:ilvl w:val="2"/>
          <w:numId w:val="22"/>
        </w:numPr>
        <w:tabs>
          <w:tab w:val="left" w:pos="284"/>
          <w:tab w:val="left" w:pos="426"/>
        </w:tabs>
        <w:spacing w:line="274" w:lineRule="exact"/>
      </w:pPr>
      <w:r>
        <w:t>Постановка целей и задач ценообразования.</w:t>
      </w:r>
    </w:p>
    <w:p w:rsidR="005A4C2E" w:rsidRDefault="005A4C2E">
      <w:pPr>
        <w:numPr>
          <w:ilvl w:val="2"/>
          <w:numId w:val="22"/>
        </w:numPr>
        <w:tabs>
          <w:tab w:val="left" w:pos="284"/>
          <w:tab w:val="left" w:pos="365"/>
        </w:tabs>
        <w:spacing w:line="274" w:lineRule="exact"/>
      </w:pPr>
      <w:r>
        <w:t>Определение спроса.</w:t>
      </w:r>
    </w:p>
    <w:p w:rsidR="005A4C2E" w:rsidRDefault="005A4C2E">
      <w:pPr>
        <w:numPr>
          <w:ilvl w:val="2"/>
          <w:numId w:val="22"/>
        </w:numPr>
        <w:tabs>
          <w:tab w:val="left" w:pos="284"/>
          <w:tab w:val="left" w:pos="365"/>
        </w:tabs>
        <w:spacing w:line="274" w:lineRule="exact"/>
      </w:pPr>
      <w:r>
        <w:t>Оценка издержек.</w:t>
      </w:r>
    </w:p>
    <w:p w:rsidR="005A4C2E" w:rsidRDefault="005A4C2E">
      <w:pPr>
        <w:numPr>
          <w:ilvl w:val="2"/>
          <w:numId w:val="22"/>
        </w:numPr>
        <w:tabs>
          <w:tab w:val="left" w:pos="284"/>
          <w:tab w:val="left" w:pos="360"/>
        </w:tabs>
        <w:spacing w:line="274" w:lineRule="exact"/>
      </w:pPr>
      <w:r>
        <w:t>Анализ цен и товаров конкурентов.</w:t>
      </w:r>
    </w:p>
    <w:p w:rsidR="005A4C2E" w:rsidRDefault="005A4C2E">
      <w:pPr>
        <w:numPr>
          <w:ilvl w:val="2"/>
          <w:numId w:val="22"/>
        </w:numPr>
        <w:tabs>
          <w:tab w:val="left" w:pos="284"/>
          <w:tab w:val="left" w:pos="426"/>
        </w:tabs>
        <w:spacing w:line="274" w:lineRule="exact"/>
      </w:pPr>
      <w:r>
        <w:t>Методы ценообразования.</w:t>
      </w:r>
    </w:p>
    <w:p w:rsidR="005A4C2E" w:rsidRDefault="005A4C2E">
      <w:pPr>
        <w:numPr>
          <w:ilvl w:val="2"/>
          <w:numId w:val="22"/>
        </w:numPr>
        <w:tabs>
          <w:tab w:val="left" w:pos="284"/>
          <w:tab w:val="left" w:pos="365"/>
          <w:tab w:val="left" w:pos="426"/>
        </w:tabs>
        <w:spacing w:line="274" w:lineRule="exact"/>
      </w:pPr>
      <w:r>
        <w:t>Специфика расчета цен на информационные услуги.</w:t>
      </w:r>
    </w:p>
    <w:p w:rsidR="005A4C2E" w:rsidRDefault="005A4C2E">
      <w:pPr>
        <w:numPr>
          <w:ilvl w:val="2"/>
          <w:numId w:val="22"/>
        </w:numPr>
        <w:tabs>
          <w:tab w:val="left" w:pos="284"/>
          <w:tab w:val="left" w:pos="365"/>
          <w:tab w:val="left" w:pos="426"/>
        </w:tabs>
        <w:spacing w:line="274" w:lineRule="exact"/>
      </w:pPr>
      <w:r>
        <w:t>Особенности формирования доходов и затрат сетевой компании.</w:t>
      </w:r>
    </w:p>
    <w:p w:rsidR="005A4C2E" w:rsidRDefault="005A4C2E">
      <w:pPr>
        <w:numPr>
          <w:ilvl w:val="2"/>
          <w:numId w:val="22"/>
        </w:numPr>
        <w:tabs>
          <w:tab w:val="left" w:pos="284"/>
          <w:tab w:val="left" w:pos="426"/>
        </w:tabs>
        <w:spacing w:line="274" w:lineRule="exact"/>
      </w:pPr>
      <w:r>
        <w:t>Методика расчёта стоимости меж соединений.</w:t>
      </w:r>
    </w:p>
    <w:p w:rsidR="005A4C2E" w:rsidRDefault="005A4C2E">
      <w:pPr>
        <w:numPr>
          <w:ilvl w:val="2"/>
          <w:numId w:val="22"/>
        </w:numPr>
        <w:tabs>
          <w:tab w:val="left" w:pos="284"/>
          <w:tab w:val="left" w:pos="426"/>
        </w:tabs>
        <w:spacing w:line="274" w:lineRule="exact"/>
      </w:pPr>
      <w:r>
        <w:t>Проектирование виртуальных предприятий.</w:t>
      </w:r>
    </w:p>
    <w:p w:rsidR="005A4C2E" w:rsidRDefault="005A4C2E">
      <w:pPr>
        <w:numPr>
          <w:ilvl w:val="2"/>
          <w:numId w:val="22"/>
        </w:numPr>
        <w:tabs>
          <w:tab w:val="left" w:pos="284"/>
          <w:tab w:val="left" w:pos="426"/>
        </w:tabs>
        <w:spacing w:line="274" w:lineRule="exact"/>
      </w:pPr>
      <w:r>
        <w:t>Информация, как товар. Изменение формы представления традиционных товаров.</w:t>
      </w:r>
    </w:p>
    <w:p w:rsidR="005A4C2E" w:rsidRDefault="005A4C2E">
      <w:pPr>
        <w:numPr>
          <w:ilvl w:val="2"/>
          <w:numId w:val="22"/>
        </w:numPr>
        <w:tabs>
          <w:tab w:val="left" w:pos="284"/>
          <w:tab w:val="left" w:pos="426"/>
        </w:tabs>
        <w:spacing w:line="274" w:lineRule="exact"/>
      </w:pPr>
      <w:r>
        <w:t>Распределенные производственные процессы.</w:t>
      </w:r>
    </w:p>
    <w:p w:rsidR="005A4C2E" w:rsidRDefault="005A4C2E">
      <w:pPr>
        <w:numPr>
          <w:ilvl w:val="2"/>
          <w:numId w:val="22"/>
        </w:numPr>
        <w:tabs>
          <w:tab w:val="left" w:pos="284"/>
          <w:tab w:val="left" w:pos="426"/>
        </w:tabs>
        <w:spacing w:line="274" w:lineRule="exact"/>
      </w:pPr>
      <w:r>
        <w:t>Рынок с полной информацией.</w:t>
      </w:r>
    </w:p>
    <w:p w:rsidR="005A4C2E" w:rsidRDefault="005A4C2E">
      <w:pPr>
        <w:numPr>
          <w:ilvl w:val="2"/>
          <w:numId w:val="22"/>
        </w:numPr>
        <w:tabs>
          <w:tab w:val="left" w:pos="284"/>
          <w:tab w:val="left" w:pos="426"/>
        </w:tabs>
        <w:spacing w:line="274" w:lineRule="exact"/>
      </w:pPr>
      <w:r>
        <w:t>Интеграция и интернационализация рынков вследствие более полной информации.</w:t>
      </w:r>
    </w:p>
    <w:p w:rsidR="005A4C2E" w:rsidRDefault="005A4C2E">
      <w:pPr>
        <w:numPr>
          <w:ilvl w:val="2"/>
          <w:numId w:val="22"/>
        </w:numPr>
        <w:tabs>
          <w:tab w:val="left" w:pos="284"/>
          <w:tab w:val="left" w:pos="360"/>
          <w:tab w:val="left" w:pos="426"/>
        </w:tabs>
        <w:spacing w:line="274" w:lineRule="exact"/>
      </w:pPr>
      <w:r>
        <w:t>Технологические и бизнес-риски.</w:t>
      </w:r>
    </w:p>
    <w:p w:rsidR="005A4C2E" w:rsidRDefault="005A4C2E">
      <w:pPr>
        <w:numPr>
          <w:ilvl w:val="2"/>
          <w:numId w:val="22"/>
        </w:numPr>
        <w:tabs>
          <w:tab w:val="left" w:pos="284"/>
          <w:tab w:val="left" w:pos="426"/>
        </w:tabs>
        <w:spacing w:line="274" w:lineRule="exact"/>
      </w:pPr>
      <w:r>
        <w:t>Методы защиты от технологических и бизнес рисков.</w:t>
      </w:r>
    </w:p>
    <w:p w:rsidR="005A4C2E" w:rsidRDefault="005A4C2E">
      <w:pPr>
        <w:numPr>
          <w:ilvl w:val="2"/>
          <w:numId w:val="22"/>
        </w:numPr>
        <w:tabs>
          <w:tab w:val="left" w:pos="284"/>
          <w:tab w:val="left" w:pos="426"/>
        </w:tabs>
        <w:spacing w:line="274" w:lineRule="exact"/>
      </w:pPr>
      <w:r>
        <w:t xml:space="preserve">Протокол </w:t>
      </w:r>
      <w:r>
        <w:rPr>
          <w:lang w:val="en-US" w:eastAsia="en-US"/>
        </w:rPr>
        <w:t>SSL.</w:t>
      </w:r>
    </w:p>
    <w:p w:rsidR="005A4C2E" w:rsidRDefault="005A4C2E">
      <w:pPr>
        <w:numPr>
          <w:ilvl w:val="2"/>
          <w:numId w:val="22"/>
        </w:numPr>
        <w:tabs>
          <w:tab w:val="left" w:pos="284"/>
          <w:tab w:val="left" w:pos="426"/>
        </w:tabs>
        <w:spacing w:line="274" w:lineRule="exact"/>
      </w:pPr>
      <w:r>
        <w:t xml:space="preserve">Протокол </w:t>
      </w:r>
      <w:r>
        <w:rPr>
          <w:lang w:val="en-US" w:eastAsia="en-US"/>
        </w:rPr>
        <w:t>SET.</w:t>
      </w:r>
    </w:p>
    <w:p w:rsidR="005A4C2E" w:rsidRDefault="005A4C2E">
      <w:pPr>
        <w:numPr>
          <w:ilvl w:val="2"/>
          <w:numId w:val="22"/>
        </w:numPr>
        <w:tabs>
          <w:tab w:val="left" w:pos="284"/>
          <w:tab w:val="left" w:pos="360"/>
          <w:tab w:val="left" w:pos="426"/>
        </w:tabs>
        <w:spacing w:line="274" w:lineRule="exact"/>
      </w:pPr>
      <w:r>
        <w:t xml:space="preserve">Системы классификации товаров и услуг, стандарты </w:t>
      </w:r>
      <w:r>
        <w:rPr>
          <w:lang w:val="en-US" w:eastAsia="en-US"/>
        </w:rPr>
        <w:t>UN</w:t>
      </w:r>
      <w:r>
        <w:rPr>
          <w:lang w:eastAsia="en-US"/>
        </w:rPr>
        <w:t>/</w:t>
      </w:r>
      <w:r>
        <w:rPr>
          <w:lang w:val="en-US" w:eastAsia="en-US"/>
        </w:rPr>
        <w:t>EDIFACT</w:t>
      </w:r>
      <w:r>
        <w:rPr>
          <w:lang w:eastAsia="en-US"/>
        </w:rPr>
        <w:t>.</w:t>
      </w:r>
    </w:p>
    <w:p w:rsidR="005A4C2E" w:rsidRDefault="005A4C2E">
      <w:pPr>
        <w:numPr>
          <w:ilvl w:val="2"/>
          <w:numId w:val="22"/>
        </w:numPr>
        <w:tabs>
          <w:tab w:val="left" w:pos="284"/>
          <w:tab w:val="left" w:pos="360"/>
          <w:tab w:val="left" w:pos="426"/>
        </w:tabs>
        <w:spacing w:line="274" w:lineRule="exact"/>
      </w:pPr>
      <w:r>
        <w:t>Классификация мировых информационных ресурсов.</w:t>
      </w:r>
    </w:p>
    <w:p w:rsidR="005A4C2E" w:rsidRDefault="005A4C2E">
      <w:pPr>
        <w:numPr>
          <w:ilvl w:val="2"/>
          <w:numId w:val="22"/>
        </w:numPr>
        <w:tabs>
          <w:tab w:val="left" w:pos="284"/>
          <w:tab w:val="left" w:pos="360"/>
          <w:tab w:val="left" w:pos="426"/>
        </w:tabs>
        <w:spacing w:line="274" w:lineRule="exact"/>
      </w:pPr>
      <w:r>
        <w:t>Характеристика основных структур мировых информационных ресурсов.</w:t>
      </w:r>
    </w:p>
    <w:p w:rsidR="005A4C2E" w:rsidRDefault="005A4C2E">
      <w:pPr>
        <w:tabs>
          <w:tab w:val="left" w:pos="284"/>
          <w:tab w:val="left" w:pos="360"/>
          <w:tab w:val="left" w:pos="426"/>
        </w:tabs>
        <w:spacing w:line="274" w:lineRule="exact"/>
      </w:pPr>
    </w:p>
    <w:p w:rsidR="005A4C2E" w:rsidRDefault="005A4C2E">
      <w:pPr>
        <w:autoSpaceDE w:val="0"/>
        <w:autoSpaceDN w:val="0"/>
        <w:jc w:val="both"/>
      </w:pPr>
    </w:p>
    <w:p w:rsidR="005A4C2E" w:rsidRDefault="005A4C2E">
      <w:pPr>
        <w:autoSpaceDE w:val="0"/>
        <w:autoSpaceDN w:val="0"/>
        <w:ind w:firstLine="426"/>
        <w:jc w:val="both"/>
        <w:rPr>
          <w:u w:val="single"/>
        </w:rPr>
      </w:pPr>
      <w:r>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w:t>
      </w:r>
      <w:r>
        <w:rPr>
          <w:u w:val="single"/>
        </w:rPr>
        <w:lastRenderedPageBreak/>
        <w:t>профессиональных задач (продвинутый и повышенный уровень формирования компетенции):</w:t>
      </w:r>
    </w:p>
    <w:p w:rsidR="005A4C2E" w:rsidRDefault="005A4C2E">
      <w:pPr>
        <w:ind w:firstLine="426"/>
        <w:jc w:val="both"/>
        <w:rPr>
          <w:i/>
        </w:rPr>
      </w:pPr>
    </w:p>
    <w:p w:rsidR="005A4C2E" w:rsidRDefault="005A4C2E">
      <w:pPr>
        <w:rPr>
          <w:b/>
        </w:rPr>
      </w:pPr>
      <w:r>
        <w:rPr>
          <w:b/>
        </w:rPr>
        <w:t>Темы исследовательских, информационных проектов</w:t>
      </w:r>
    </w:p>
    <w:p w:rsidR="005A4C2E" w:rsidRDefault="005A4C2E">
      <w:pPr>
        <w:rPr>
          <w:i/>
        </w:rPr>
      </w:pPr>
    </w:p>
    <w:p w:rsidR="005A4C2E" w:rsidRDefault="005A4C2E">
      <w:pPr>
        <w:widowControl w:val="0"/>
        <w:numPr>
          <w:ilvl w:val="0"/>
          <w:numId w:val="23"/>
        </w:numPr>
        <w:tabs>
          <w:tab w:val="left" w:pos="284"/>
          <w:tab w:val="left" w:pos="426"/>
        </w:tabs>
        <w:autoSpaceDE w:val="0"/>
        <w:autoSpaceDN w:val="0"/>
        <w:spacing w:line="547" w:lineRule="exact"/>
        <w:jc w:val="both"/>
      </w:pPr>
      <w:r>
        <w:rPr>
          <w:iCs/>
          <w:shd w:val="clear" w:color="auto" w:fill="FFFFFF"/>
        </w:rPr>
        <w:t>Информация и бизнес.</w:t>
      </w:r>
    </w:p>
    <w:p w:rsidR="005A4C2E" w:rsidRDefault="005A4C2E">
      <w:pPr>
        <w:widowControl w:val="0"/>
        <w:numPr>
          <w:ilvl w:val="0"/>
          <w:numId w:val="23"/>
        </w:numPr>
        <w:tabs>
          <w:tab w:val="left" w:pos="284"/>
          <w:tab w:val="left" w:pos="426"/>
          <w:tab w:val="left" w:pos="1215"/>
        </w:tabs>
        <w:autoSpaceDE w:val="0"/>
        <w:autoSpaceDN w:val="0"/>
        <w:spacing w:line="274" w:lineRule="exact"/>
      </w:pPr>
      <w:r>
        <w:t>Рынки информационных ресурсов.</w:t>
      </w:r>
    </w:p>
    <w:p w:rsidR="005A4C2E" w:rsidRDefault="005A4C2E">
      <w:pPr>
        <w:widowControl w:val="0"/>
        <w:numPr>
          <w:ilvl w:val="0"/>
          <w:numId w:val="23"/>
        </w:numPr>
        <w:tabs>
          <w:tab w:val="left" w:pos="284"/>
          <w:tab w:val="left" w:pos="426"/>
          <w:tab w:val="left" w:pos="1220"/>
        </w:tabs>
        <w:autoSpaceDE w:val="0"/>
        <w:autoSpaceDN w:val="0"/>
        <w:spacing w:line="274" w:lineRule="exact"/>
      </w:pPr>
      <w:r>
        <w:t>Особенности спроса и предложения.</w:t>
      </w:r>
    </w:p>
    <w:p w:rsidR="005A4C2E" w:rsidRDefault="005A4C2E">
      <w:pPr>
        <w:widowControl w:val="0"/>
        <w:numPr>
          <w:ilvl w:val="0"/>
          <w:numId w:val="23"/>
        </w:numPr>
        <w:tabs>
          <w:tab w:val="left" w:pos="284"/>
          <w:tab w:val="left" w:pos="426"/>
          <w:tab w:val="left" w:pos="1215"/>
        </w:tabs>
        <w:autoSpaceDE w:val="0"/>
        <w:autoSpaceDN w:val="0"/>
        <w:spacing w:line="274" w:lineRule="exact"/>
      </w:pPr>
      <w:r>
        <w:t>Рыночное равновесие.</w:t>
      </w:r>
    </w:p>
    <w:p w:rsidR="005A4C2E" w:rsidRDefault="005A4C2E">
      <w:pPr>
        <w:widowControl w:val="0"/>
        <w:numPr>
          <w:ilvl w:val="0"/>
          <w:numId w:val="23"/>
        </w:numPr>
        <w:tabs>
          <w:tab w:val="left" w:pos="284"/>
          <w:tab w:val="left" w:pos="426"/>
          <w:tab w:val="left" w:pos="1210"/>
        </w:tabs>
        <w:autoSpaceDE w:val="0"/>
        <w:autoSpaceDN w:val="0"/>
        <w:spacing w:line="274" w:lineRule="exact"/>
        <w:rPr>
          <w:sz w:val="23"/>
          <w:szCs w:val="23"/>
        </w:rPr>
      </w:pPr>
      <w:r>
        <w:t>Демографический анализ рынков электронной коммерции</w:t>
      </w:r>
      <w:r>
        <w:rPr>
          <w:sz w:val="23"/>
          <w:szCs w:val="23"/>
        </w:rPr>
        <w:t>.</w:t>
      </w:r>
    </w:p>
    <w:p w:rsidR="005A4C2E" w:rsidRDefault="005A4C2E">
      <w:pPr>
        <w:widowControl w:val="0"/>
        <w:numPr>
          <w:ilvl w:val="0"/>
          <w:numId w:val="23"/>
        </w:numPr>
        <w:tabs>
          <w:tab w:val="left" w:pos="284"/>
          <w:tab w:val="left" w:pos="426"/>
        </w:tabs>
        <w:autoSpaceDE w:val="0"/>
        <w:autoSpaceDN w:val="0"/>
        <w:jc w:val="both"/>
        <w:rPr>
          <w:bCs/>
          <w:iCs/>
          <w:shd w:val="clear" w:color="auto" w:fill="FFFFFF"/>
        </w:rPr>
      </w:pPr>
      <w:r>
        <w:rPr>
          <w:bCs/>
          <w:iCs/>
          <w:shd w:val="clear" w:color="auto" w:fill="FFFFFF"/>
        </w:rPr>
        <w:t>Движение денег в сети.</w:t>
      </w:r>
    </w:p>
    <w:p w:rsidR="005A4C2E" w:rsidRDefault="005A4C2E">
      <w:pPr>
        <w:widowControl w:val="0"/>
        <w:numPr>
          <w:ilvl w:val="0"/>
          <w:numId w:val="23"/>
        </w:numPr>
        <w:tabs>
          <w:tab w:val="left" w:pos="284"/>
          <w:tab w:val="left" w:pos="426"/>
        </w:tabs>
        <w:autoSpaceDE w:val="0"/>
        <w:autoSpaceDN w:val="0"/>
        <w:jc w:val="both"/>
        <w:rPr>
          <w:bCs/>
          <w:iCs/>
          <w:shd w:val="clear" w:color="auto" w:fill="FFFFFF"/>
        </w:rPr>
      </w:pPr>
      <w:r>
        <w:rPr>
          <w:bCs/>
          <w:iCs/>
          <w:shd w:val="clear" w:color="auto" w:fill="FFFFFF"/>
        </w:rPr>
        <w:t>Способы платежей в сети.</w:t>
      </w:r>
    </w:p>
    <w:p w:rsidR="005A4C2E" w:rsidRDefault="005A4C2E">
      <w:pPr>
        <w:widowControl w:val="0"/>
        <w:numPr>
          <w:ilvl w:val="0"/>
          <w:numId w:val="23"/>
        </w:numPr>
        <w:tabs>
          <w:tab w:val="left" w:pos="284"/>
          <w:tab w:val="left" w:pos="426"/>
        </w:tabs>
        <w:autoSpaceDE w:val="0"/>
        <w:autoSpaceDN w:val="0"/>
        <w:jc w:val="both"/>
        <w:rPr>
          <w:bCs/>
          <w:iCs/>
          <w:shd w:val="clear" w:color="auto" w:fill="FFFFFF"/>
        </w:rPr>
      </w:pPr>
      <w:r>
        <w:rPr>
          <w:bCs/>
          <w:iCs/>
          <w:shd w:val="clear" w:color="auto" w:fill="FFFFFF"/>
        </w:rPr>
        <w:t>Технологии защиты информации в открытых сетях.</w:t>
      </w:r>
    </w:p>
    <w:p w:rsidR="005A4C2E" w:rsidRDefault="005A4C2E">
      <w:pPr>
        <w:widowControl w:val="0"/>
        <w:numPr>
          <w:ilvl w:val="0"/>
          <w:numId w:val="23"/>
        </w:numPr>
        <w:tabs>
          <w:tab w:val="left" w:pos="284"/>
          <w:tab w:val="left" w:pos="426"/>
        </w:tabs>
        <w:autoSpaceDE w:val="0"/>
        <w:autoSpaceDN w:val="0"/>
        <w:jc w:val="both"/>
        <w:rPr>
          <w:bCs/>
          <w:iCs/>
          <w:shd w:val="clear" w:color="auto" w:fill="FFFFFF"/>
        </w:rPr>
      </w:pPr>
      <w:r>
        <w:rPr>
          <w:bCs/>
          <w:iCs/>
          <w:shd w:val="clear" w:color="auto" w:fill="FFFFFF"/>
        </w:rPr>
        <w:t>Структура рынка электронной коммерции.</w:t>
      </w:r>
    </w:p>
    <w:p w:rsidR="005A4C2E" w:rsidRDefault="005A4C2E">
      <w:pPr>
        <w:widowControl w:val="0"/>
        <w:numPr>
          <w:ilvl w:val="0"/>
          <w:numId w:val="23"/>
        </w:numPr>
        <w:tabs>
          <w:tab w:val="left" w:pos="284"/>
          <w:tab w:val="left" w:pos="426"/>
          <w:tab w:val="left" w:pos="851"/>
          <w:tab w:val="left" w:pos="1276"/>
        </w:tabs>
        <w:autoSpaceDE w:val="0"/>
        <w:autoSpaceDN w:val="0"/>
        <w:jc w:val="both"/>
        <w:rPr>
          <w:bCs/>
          <w:iCs/>
          <w:shd w:val="clear" w:color="auto" w:fill="FFFFFF"/>
        </w:rPr>
      </w:pPr>
      <w:r>
        <w:rPr>
          <w:bCs/>
          <w:iCs/>
          <w:shd w:val="clear" w:color="auto" w:fill="FFFFFF"/>
        </w:rPr>
        <w:t>Определение мировых информационных ресурсов.</w:t>
      </w:r>
    </w:p>
    <w:p w:rsidR="005A4C2E" w:rsidRDefault="005A4C2E">
      <w:pPr>
        <w:widowControl w:val="0"/>
        <w:numPr>
          <w:ilvl w:val="0"/>
          <w:numId w:val="23"/>
        </w:numPr>
        <w:tabs>
          <w:tab w:val="left" w:pos="284"/>
          <w:tab w:val="left" w:pos="426"/>
          <w:tab w:val="left" w:pos="851"/>
          <w:tab w:val="left" w:pos="1276"/>
        </w:tabs>
        <w:autoSpaceDE w:val="0"/>
        <w:autoSpaceDN w:val="0"/>
        <w:jc w:val="both"/>
        <w:rPr>
          <w:sz w:val="18"/>
          <w:szCs w:val="18"/>
        </w:rPr>
      </w:pPr>
      <w:r>
        <w:rPr>
          <w:bCs/>
          <w:iCs/>
          <w:shd w:val="clear" w:color="auto" w:fill="FFFFFF"/>
        </w:rPr>
        <w:t>Классификация мировых информационных ресурсов</w:t>
      </w:r>
      <w:r>
        <w:rPr>
          <w:sz w:val="18"/>
          <w:szCs w:val="18"/>
        </w:rPr>
        <w:t>.</w:t>
      </w:r>
    </w:p>
    <w:p w:rsidR="005A4C2E" w:rsidRDefault="005A4C2E">
      <w:pPr>
        <w:widowControl w:val="0"/>
        <w:numPr>
          <w:ilvl w:val="0"/>
          <w:numId w:val="23"/>
        </w:numPr>
        <w:tabs>
          <w:tab w:val="left" w:pos="284"/>
          <w:tab w:val="left" w:pos="426"/>
          <w:tab w:val="left" w:pos="1276"/>
        </w:tabs>
        <w:autoSpaceDE w:val="0"/>
        <w:autoSpaceDN w:val="0"/>
        <w:jc w:val="both"/>
        <w:rPr>
          <w:bCs/>
          <w:iCs/>
          <w:shd w:val="clear" w:color="auto" w:fill="FFFFFF"/>
        </w:rPr>
      </w:pPr>
      <w:r>
        <w:rPr>
          <w:bCs/>
          <w:iCs/>
          <w:shd w:val="clear" w:color="auto" w:fill="FFFFFF"/>
        </w:rPr>
        <w:t>Характеристика основных структур мировых информационных ресурсов.</w:t>
      </w:r>
    </w:p>
    <w:p w:rsidR="005A4C2E" w:rsidRDefault="005A4C2E">
      <w:pPr>
        <w:widowControl w:val="0"/>
        <w:numPr>
          <w:ilvl w:val="0"/>
          <w:numId w:val="23"/>
        </w:numPr>
        <w:tabs>
          <w:tab w:val="left" w:pos="284"/>
          <w:tab w:val="left" w:pos="426"/>
          <w:tab w:val="left" w:pos="1276"/>
        </w:tabs>
        <w:autoSpaceDE w:val="0"/>
        <w:autoSpaceDN w:val="0"/>
        <w:jc w:val="both"/>
        <w:rPr>
          <w:bCs/>
          <w:iCs/>
          <w:shd w:val="clear" w:color="auto" w:fill="FFFFFF"/>
        </w:rPr>
      </w:pPr>
      <w:r>
        <w:rPr>
          <w:bCs/>
          <w:iCs/>
          <w:shd w:val="clear" w:color="auto" w:fill="FFFFFF"/>
        </w:rPr>
        <w:t>Мировые информационные сети.</w:t>
      </w:r>
    </w:p>
    <w:p w:rsidR="005A4C2E" w:rsidRDefault="005A4C2E">
      <w:pPr>
        <w:widowControl w:val="0"/>
        <w:numPr>
          <w:ilvl w:val="0"/>
          <w:numId w:val="23"/>
        </w:numPr>
        <w:tabs>
          <w:tab w:val="left" w:pos="284"/>
          <w:tab w:val="left" w:pos="426"/>
          <w:tab w:val="left" w:pos="1276"/>
        </w:tabs>
        <w:autoSpaceDE w:val="0"/>
        <w:autoSpaceDN w:val="0"/>
        <w:jc w:val="both"/>
        <w:rPr>
          <w:bCs/>
          <w:iCs/>
          <w:shd w:val="clear" w:color="auto" w:fill="FFFFFF"/>
        </w:rPr>
      </w:pPr>
      <w:r>
        <w:rPr>
          <w:bCs/>
          <w:iCs/>
          <w:shd w:val="clear" w:color="auto" w:fill="FFFFFF"/>
        </w:rPr>
        <w:t>Структура информации.</w:t>
      </w:r>
    </w:p>
    <w:p w:rsidR="005A4C2E" w:rsidRDefault="005A4C2E">
      <w:pPr>
        <w:widowControl w:val="0"/>
        <w:numPr>
          <w:ilvl w:val="0"/>
          <w:numId w:val="23"/>
        </w:numPr>
        <w:tabs>
          <w:tab w:val="left" w:pos="284"/>
          <w:tab w:val="left" w:pos="426"/>
          <w:tab w:val="left" w:pos="1276"/>
        </w:tabs>
        <w:autoSpaceDE w:val="0"/>
        <w:autoSpaceDN w:val="0"/>
        <w:jc w:val="both"/>
        <w:rPr>
          <w:bCs/>
          <w:iCs/>
          <w:shd w:val="clear" w:color="auto" w:fill="FFFFFF"/>
        </w:rPr>
      </w:pPr>
      <w:r>
        <w:rPr>
          <w:bCs/>
          <w:iCs/>
          <w:shd w:val="clear" w:color="auto" w:fill="FFFFFF"/>
        </w:rPr>
        <w:t>Правила поиска коммерческой информации.</w:t>
      </w:r>
    </w:p>
    <w:p w:rsidR="005A4C2E" w:rsidRDefault="005A4C2E"/>
    <w:p w:rsidR="005A4C2E" w:rsidRDefault="005A4C2E">
      <w:pPr>
        <w:rPr>
          <w:b/>
        </w:rPr>
      </w:pPr>
      <w:r>
        <w:rPr>
          <w:i/>
          <w:iCs/>
        </w:rPr>
        <w:t>Практические задания:</w:t>
      </w:r>
    </w:p>
    <w:p w:rsidR="005A4C2E" w:rsidRDefault="005A4C2E">
      <w:pPr>
        <w:rPr>
          <w:b/>
        </w:rPr>
      </w:pPr>
    </w:p>
    <w:p w:rsidR="005A4C2E" w:rsidRDefault="005A4C2E">
      <w:pPr>
        <w:widowControl w:val="0"/>
        <w:tabs>
          <w:tab w:val="left" w:pos="426"/>
          <w:tab w:val="left" w:pos="1231"/>
        </w:tabs>
        <w:jc w:val="both"/>
        <w:rPr>
          <w:b/>
          <w:bCs/>
          <w:color w:val="000000"/>
        </w:rPr>
      </w:pPr>
      <w:r>
        <w:rPr>
          <w:b/>
          <w:bCs/>
          <w:color w:val="000000"/>
        </w:rPr>
        <w:t>Создание электронного магазина с помощью конструктора сайтов:</w:t>
      </w:r>
    </w:p>
    <w:p w:rsidR="005A4C2E" w:rsidRDefault="005A4C2E">
      <w:pPr>
        <w:widowControl w:val="0"/>
        <w:tabs>
          <w:tab w:val="left" w:pos="426"/>
          <w:tab w:val="left" w:pos="1231"/>
        </w:tabs>
        <w:jc w:val="both"/>
        <w:rPr>
          <w:color w:val="000000"/>
        </w:rPr>
      </w:pPr>
    </w:p>
    <w:p w:rsidR="005A4C2E" w:rsidRDefault="005A4C2E">
      <w:pPr>
        <w:widowControl w:val="0"/>
        <w:tabs>
          <w:tab w:val="left" w:pos="426"/>
          <w:tab w:val="left" w:pos="1011"/>
        </w:tabs>
        <w:jc w:val="both"/>
        <w:rPr>
          <w:color w:val="000000"/>
        </w:rPr>
      </w:pPr>
      <w:r>
        <w:rPr>
          <w:color w:val="000000"/>
        </w:rPr>
        <w:t>1.Найдите в глобальной компьютерной Сети характеристики лучших русскоязычных конструкторов интернет-магазинов.</w:t>
      </w:r>
    </w:p>
    <w:p w:rsidR="005A4C2E" w:rsidRDefault="005A4C2E">
      <w:pPr>
        <w:widowControl w:val="0"/>
        <w:tabs>
          <w:tab w:val="left" w:pos="426"/>
          <w:tab w:val="left" w:pos="1011"/>
        </w:tabs>
        <w:jc w:val="both"/>
        <w:rPr>
          <w:color w:val="000000"/>
        </w:rPr>
      </w:pPr>
      <w:r>
        <w:rPr>
          <w:color w:val="000000"/>
        </w:rPr>
        <w:t>2.Выберите 2 конструктора и сравните их по следующим па</w:t>
      </w:r>
      <w:r>
        <w:rPr>
          <w:color w:val="000000"/>
        </w:rPr>
        <w:softHyphen/>
        <w:t>раметрам:</w:t>
      </w:r>
    </w:p>
    <w:p w:rsidR="005A4C2E" w:rsidRDefault="005A4C2E">
      <w:pPr>
        <w:widowControl w:val="0"/>
        <w:tabs>
          <w:tab w:val="left" w:pos="426"/>
        </w:tabs>
        <w:jc w:val="both"/>
        <w:rPr>
          <w:color w:val="000000"/>
        </w:rPr>
      </w:pPr>
      <w:r>
        <w:rPr>
          <w:color w:val="000000"/>
        </w:rPr>
        <w:t>- цена сервиса в месяц;</w:t>
      </w:r>
    </w:p>
    <w:p w:rsidR="005A4C2E" w:rsidRDefault="005A4C2E">
      <w:pPr>
        <w:widowControl w:val="0"/>
        <w:tabs>
          <w:tab w:val="left" w:pos="426"/>
        </w:tabs>
        <w:jc w:val="both"/>
        <w:rPr>
          <w:color w:val="000000"/>
        </w:rPr>
      </w:pPr>
      <w:r>
        <w:rPr>
          <w:color w:val="000000"/>
        </w:rPr>
        <w:t>- качество и количество шаблонов дизайна;</w:t>
      </w:r>
    </w:p>
    <w:p w:rsidR="005A4C2E" w:rsidRDefault="005A4C2E">
      <w:pPr>
        <w:widowControl w:val="0"/>
        <w:tabs>
          <w:tab w:val="left" w:pos="426"/>
        </w:tabs>
        <w:jc w:val="both"/>
        <w:rPr>
          <w:color w:val="000000"/>
        </w:rPr>
      </w:pPr>
      <w:r>
        <w:rPr>
          <w:color w:val="000000"/>
        </w:rPr>
        <w:t>- возможность смены дизайна;</w:t>
      </w:r>
    </w:p>
    <w:p w:rsidR="005A4C2E" w:rsidRDefault="005A4C2E">
      <w:pPr>
        <w:widowControl w:val="0"/>
        <w:tabs>
          <w:tab w:val="left" w:pos="426"/>
        </w:tabs>
        <w:jc w:val="both"/>
        <w:rPr>
          <w:color w:val="000000"/>
        </w:rPr>
      </w:pPr>
      <w:r>
        <w:rPr>
          <w:color w:val="000000"/>
        </w:rPr>
        <w:t>- возможность глубокой правки шаблонов сайта и написания своих модулей;</w:t>
      </w:r>
    </w:p>
    <w:p w:rsidR="005A4C2E" w:rsidRDefault="005A4C2E">
      <w:pPr>
        <w:widowControl w:val="0"/>
        <w:tabs>
          <w:tab w:val="left" w:pos="426"/>
        </w:tabs>
        <w:jc w:val="both"/>
        <w:rPr>
          <w:color w:val="000000"/>
        </w:rPr>
      </w:pPr>
      <w:r>
        <w:rPr>
          <w:color w:val="000000"/>
        </w:rPr>
        <w:t>- поддержка почтовых ящиков;</w:t>
      </w:r>
    </w:p>
    <w:p w:rsidR="005A4C2E" w:rsidRDefault="005A4C2E">
      <w:pPr>
        <w:widowControl w:val="0"/>
        <w:numPr>
          <w:ilvl w:val="0"/>
          <w:numId w:val="24"/>
        </w:numPr>
        <w:tabs>
          <w:tab w:val="left" w:pos="426"/>
          <w:tab w:val="left" w:pos="853"/>
        </w:tabs>
        <w:jc w:val="both"/>
        <w:rPr>
          <w:color w:val="000000"/>
        </w:rPr>
      </w:pPr>
      <w:r>
        <w:rPr>
          <w:color w:val="000000"/>
        </w:rPr>
        <w:t>техническая поддержка сервиса (телефон, живой чат, почта, форум);</w:t>
      </w:r>
    </w:p>
    <w:p w:rsidR="005A4C2E" w:rsidRDefault="005A4C2E">
      <w:pPr>
        <w:widowControl w:val="0"/>
        <w:numPr>
          <w:ilvl w:val="0"/>
          <w:numId w:val="24"/>
        </w:numPr>
        <w:tabs>
          <w:tab w:val="left" w:pos="426"/>
          <w:tab w:val="left" w:pos="858"/>
        </w:tabs>
        <w:jc w:val="both"/>
        <w:rPr>
          <w:color w:val="000000"/>
        </w:rPr>
      </w:pPr>
      <w:r>
        <w:rPr>
          <w:color w:val="000000"/>
        </w:rPr>
        <w:t>полноценный магазин (интеграция с «1С», сравнение това</w:t>
      </w:r>
      <w:r>
        <w:rPr>
          <w:color w:val="000000"/>
        </w:rPr>
        <w:softHyphen/>
        <w:t>ров, отложенные товары, база покупателей, методы оплаты и прочее);</w:t>
      </w:r>
    </w:p>
    <w:p w:rsidR="005A4C2E" w:rsidRDefault="005A4C2E">
      <w:pPr>
        <w:widowControl w:val="0"/>
        <w:numPr>
          <w:ilvl w:val="0"/>
          <w:numId w:val="24"/>
        </w:numPr>
        <w:tabs>
          <w:tab w:val="left" w:pos="426"/>
          <w:tab w:val="left" w:pos="853"/>
        </w:tabs>
        <w:jc w:val="both"/>
        <w:rPr>
          <w:color w:val="000000"/>
        </w:rPr>
      </w:pPr>
      <w:r>
        <w:rPr>
          <w:color w:val="000000"/>
        </w:rPr>
        <w:t>возможность подключения своего домена и вывода сайта из сервиса на свой хостинг.</w:t>
      </w:r>
    </w:p>
    <w:p w:rsidR="005A4C2E" w:rsidRDefault="005A4C2E">
      <w:pPr>
        <w:widowControl w:val="0"/>
        <w:tabs>
          <w:tab w:val="left" w:pos="426"/>
          <w:tab w:val="left" w:pos="1011"/>
        </w:tabs>
        <w:jc w:val="both"/>
        <w:rPr>
          <w:color w:val="000000"/>
        </w:rPr>
      </w:pPr>
      <w:r>
        <w:rPr>
          <w:color w:val="000000"/>
        </w:rPr>
        <w:t>3.Создайте на основе конструктора сайта собственный ин</w:t>
      </w:r>
      <w:r>
        <w:rPr>
          <w:color w:val="000000"/>
        </w:rPr>
        <w:softHyphen/>
        <w:t>тернет-магазин. При этом выберите привлекательное доменное имя, отражающее направление деятельности вашего виртуально</w:t>
      </w:r>
      <w:r>
        <w:rPr>
          <w:color w:val="000000"/>
        </w:rPr>
        <w:softHyphen/>
        <w:t>го предприятия.</w:t>
      </w:r>
    </w:p>
    <w:p w:rsidR="005A4C2E" w:rsidRDefault="005A4C2E">
      <w:pPr>
        <w:widowControl w:val="0"/>
        <w:tabs>
          <w:tab w:val="left" w:pos="426"/>
          <w:tab w:val="left" w:pos="1011"/>
        </w:tabs>
        <w:spacing w:after="240"/>
        <w:jc w:val="both"/>
        <w:rPr>
          <w:color w:val="000000"/>
        </w:rPr>
      </w:pPr>
      <w:r>
        <w:rPr>
          <w:color w:val="000000"/>
        </w:rPr>
        <w:t>4.Проанализируете варианты и стоимость размещения со</w:t>
      </w:r>
      <w:r>
        <w:rPr>
          <w:color w:val="000000"/>
        </w:rPr>
        <w:softHyphen/>
        <w:t>зданного интернет-магазина на площадке разных хостинг-про</w:t>
      </w:r>
      <w:r>
        <w:rPr>
          <w:color w:val="000000"/>
        </w:rPr>
        <w:softHyphen/>
        <w:t>вайдеров (3-5 провайдеров) и независимого доменного имени.</w:t>
      </w:r>
    </w:p>
    <w:p w:rsidR="005A4C2E" w:rsidRDefault="005A4C2E"/>
    <w:sectPr w:rsidR="005A4C2E" w:rsidSect="00855695">
      <w:pgSz w:w="12240" w:h="15840"/>
      <w:pgMar w:top="1134" w:right="850" w:bottom="1134" w:left="1701" w:header="720" w:footer="72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9"/>
    <w:lvl w:ilvl="0">
      <w:start w:val="1"/>
      <w:numFmt w:val="decimal"/>
      <w:lvlText w:val="%1."/>
      <w:lvlJc w:val="left"/>
      <w:pPr>
        <w:tabs>
          <w:tab w:val="num" w:pos="502"/>
        </w:tabs>
        <w:ind w:left="502" w:hanging="360"/>
      </w:pPr>
      <w:rPr>
        <w:rFonts w:cs="Times New Roman"/>
      </w:rPr>
    </w:lvl>
  </w:abstractNum>
  <w:abstractNum w:abstractNumId="2">
    <w:nsid w:val="00000015"/>
    <w:multiLevelType w:val="multilevel"/>
    <w:tmpl w:val="00000014"/>
    <w:lvl w:ilvl="0">
      <w:start w:val="1"/>
      <w:numFmt w:val="bullet"/>
      <w:lvlText w:val="•"/>
      <w:lvlJc w:val="left"/>
      <w:rPr>
        <w:rFonts w:ascii="Times New Roman" w:hAnsi="Times New Roman"/>
        <w:b w:val="0"/>
        <w:i w:val="0"/>
        <w:smallCaps w:val="0"/>
        <w:strike w:val="0"/>
        <w:color w:val="000000"/>
        <w:spacing w:val="0"/>
        <w:w w:val="100"/>
        <w:position w:val="0"/>
        <w:sz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3">
    <w:nsid w:val="0000001D"/>
    <w:multiLevelType w:val="multilevel"/>
    <w:tmpl w:val="0000001C"/>
    <w:lvl w:ilvl="0">
      <w:start w:val="1"/>
      <w:numFmt w:val="bullet"/>
      <w:lvlText w:val="-"/>
      <w:lvlJc w:val="left"/>
      <w:rPr>
        <w:rFonts w:ascii="Times New Roman" w:hAnsi="Times New Roman"/>
        <w:b w:val="0"/>
        <w:i w:val="0"/>
        <w:smallCaps w:val="0"/>
        <w:strike w:val="0"/>
        <w:color w:val="000000"/>
        <w:spacing w:val="0"/>
        <w:w w:val="100"/>
        <w:position w:val="0"/>
        <w:sz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10F96496"/>
    <w:multiLevelType w:val="multilevel"/>
    <w:tmpl w:val="E44018A4"/>
    <w:lvl w:ilvl="0">
      <w:start w:val="1"/>
      <w:numFmt w:val="decimal"/>
      <w:lvlText w:val="%1."/>
      <w:lvlJc w:val="left"/>
      <w:pPr>
        <w:ind w:left="1353" w:hanging="360"/>
      </w:pPr>
      <w:rPr>
        <w:rFonts w:cs="Times New Roman"/>
        <w:sz w:val="24"/>
        <w:szCs w:val="24"/>
      </w:rPr>
    </w:lvl>
    <w:lvl w:ilvl="1">
      <w:start w:val="1"/>
      <w:numFmt w:val="decimal"/>
      <w:lvlText w:val="%2."/>
      <w:lvlJc w:val="left"/>
      <w:pPr>
        <w:tabs>
          <w:tab w:val="num" w:pos="2433"/>
        </w:tabs>
        <w:ind w:left="2433" w:hanging="360"/>
      </w:pPr>
      <w:rPr>
        <w:rFonts w:cs="Times New Roman"/>
      </w:rPr>
    </w:lvl>
    <w:lvl w:ilvl="2">
      <w:start w:val="1"/>
      <w:numFmt w:val="decimal"/>
      <w:lvlText w:val="%3."/>
      <w:lvlJc w:val="left"/>
      <w:pPr>
        <w:tabs>
          <w:tab w:val="num" w:pos="3153"/>
        </w:tabs>
        <w:ind w:left="3153" w:hanging="360"/>
      </w:pPr>
      <w:rPr>
        <w:rFonts w:cs="Times New Roman"/>
      </w:rPr>
    </w:lvl>
    <w:lvl w:ilvl="3">
      <w:start w:val="1"/>
      <w:numFmt w:val="decimal"/>
      <w:lvlText w:val="%4."/>
      <w:lvlJc w:val="left"/>
      <w:pPr>
        <w:tabs>
          <w:tab w:val="num" w:pos="3873"/>
        </w:tabs>
        <w:ind w:left="3873" w:hanging="360"/>
      </w:pPr>
      <w:rPr>
        <w:rFonts w:cs="Times New Roman"/>
      </w:rPr>
    </w:lvl>
    <w:lvl w:ilvl="4">
      <w:start w:val="1"/>
      <w:numFmt w:val="decimal"/>
      <w:lvlText w:val="%5."/>
      <w:lvlJc w:val="left"/>
      <w:pPr>
        <w:tabs>
          <w:tab w:val="num" w:pos="4593"/>
        </w:tabs>
        <w:ind w:left="4593" w:hanging="360"/>
      </w:pPr>
      <w:rPr>
        <w:rFonts w:cs="Times New Roman"/>
      </w:rPr>
    </w:lvl>
    <w:lvl w:ilvl="5">
      <w:start w:val="1"/>
      <w:numFmt w:val="decimal"/>
      <w:lvlText w:val="%6."/>
      <w:lvlJc w:val="left"/>
      <w:pPr>
        <w:tabs>
          <w:tab w:val="num" w:pos="5313"/>
        </w:tabs>
        <w:ind w:left="5313" w:hanging="360"/>
      </w:pPr>
      <w:rPr>
        <w:rFonts w:cs="Times New Roman"/>
      </w:rPr>
    </w:lvl>
    <w:lvl w:ilvl="6">
      <w:start w:val="1"/>
      <w:numFmt w:val="decimal"/>
      <w:lvlText w:val="%7."/>
      <w:lvlJc w:val="left"/>
      <w:pPr>
        <w:tabs>
          <w:tab w:val="num" w:pos="6033"/>
        </w:tabs>
        <w:ind w:left="6033" w:hanging="360"/>
      </w:pPr>
      <w:rPr>
        <w:rFonts w:cs="Times New Roman"/>
      </w:rPr>
    </w:lvl>
    <w:lvl w:ilvl="7">
      <w:start w:val="1"/>
      <w:numFmt w:val="decimal"/>
      <w:lvlText w:val="%8."/>
      <w:lvlJc w:val="left"/>
      <w:pPr>
        <w:tabs>
          <w:tab w:val="num" w:pos="6753"/>
        </w:tabs>
        <w:ind w:left="6753" w:hanging="360"/>
      </w:pPr>
      <w:rPr>
        <w:rFonts w:cs="Times New Roman"/>
      </w:rPr>
    </w:lvl>
    <w:lvl w:ilvl="8">
      <w:start w:val="1"/>
      <w:numFmt w:val="decimal"/>
      <w:lvlText w:val="%9."/>
      <w:lvlJc w:val="left"/>
      <w:pPr>
        <w:tabs>
          <w:tab w:val="num" w:pos="7473"/>
        </w:tabs>
        <w:ind w:left="7473" w:hanging="360"/>
      </w:pPr>
      <w:rPr>
        <w:rFonts w:cs="Times New Roman"/>
      </w:rPr>
    </w:lvl>
  </w:abstractNum>
  <w:abstractNum w:abstractNumId="6">
    <w:nsid w:val="195879A8"/>
    <w:multiLevelType w:val="multilevel"/>
    <w:tmpl w:val="D0DACD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nsid w:val="1D7E1A7F"/>
    <w:multiLevelType w:val="multilevel"/>
    <w:tmpl w:val="73EEE066"/>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Zero"/>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266F363D"/>
    <w:multiLevelType w:val="multilevel"/>
    <w:tmpl w:val="05DADDF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46EE64D1"/>
    <w:multiLevelType w:val="multilevel"/>
    <w:tmpl w:val="CA885A2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4">
    <w:nsid w:val="501611C8"/>
    <w:multiLevelType w:val="multilevel"/>
    <w:tmpl w:val="D4EE34D2"/>
    <w:lvl w:ilvl="0">
      <w:start w:val="1"/>
      <w:numFmt w:val="bullet"/>
      <w:lvlText w:val="-"/>
      <w:lvlJc w:val="left"/>
      <w:rPr>
        <w:rFonts w:ascii="Times New Roman" w:eastAsia="Times New Roman" w:hAnsi="Times New Roman"/>
        <w:b w:val="0"/>
        <w:i w:val="0"/>
        <w:smallCaps w:val="0"/>
        <w:strike w:val="0"/>
        <w:color w:val="000000"/>
        <w:spacing w:val="0"/>
        <w:w w:val="100"/>
        <w:position w:val="0"/>
        <w:sz w:val="3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58446A3A"/>
    <w:multiLevelType w:val="hybridMultilevel"/>
    <w:tmpl w:val="D284C4FA"/>
    <w:lvl w:ilvl="0" w:tplc="0419000F">
      <w:start w:val="9"/>
      <w:numFmt w:val="decimal"/>
      <w:lvlText w:val="%1."/>
      <w:lvlJc w:val="left"/>
      <w:pPr>
        <w:ind w:left="6456"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7">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8">
    <w:nsid w:val="60722EF7"/>
    <w:multiLevelType w:val="multilevel"/>
    <w:tmpl w:val="71B6E592"/>
    <w:lvl w:ilvl="0">
      <w:start w:val="1"/>
      <w:numFmt w:val="decimal"/>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9">
    <w:nsid w:val="6C9145C0"/>
    <w:multiLevelType w:val="hybridMultilevel"/>
    <w:tmpl w:val="D2F81E74"/>
    <w:lvl w:ilvl="0" w:tplc="D0500AB2">
      <w:start w:val="1"/>
      <w:numFmt w:val="decimal"/>
      <w:lvlText w:val="%1."/>
      <w:lvlJc w:val="left"/>
      <w:pPr>
        <w:tabs>
          <w:tab w:val="num" w:pos="2346"/>
        </w:tabs>
        <w:ind w:left="2346" w:hanging="360"/>
      </w:pPr>
      <w:rPr>
        <w:rFonts w:cs="Times New Roman" w:hint="default"/>
      </w:rPr>
    </w:lvl>
    <w:lvl w:ilvl="1" w:tplc="04190019">
      <w:start w:val="1"/>
      <w:numFmt w:val="lowerLetter"/>
      <w:lvlText w:val="%2."/>
      <w:lvlJc w:val="left"/>
      <w:pPr>
        <w:tabs>
          <w:tab w:val="num" w:pos="3066"/>
        </w:tabs>
        <w:ind w:left="3066" w:hanging="360"/>
      </w:pPr>
      <w:rPr>
        <w:rFonts w:cs="Times New Roman"/>
      </w:rPr>
    </w:lvl>
    <w:lvl w:ilvl="2" w:tplc="0419001B">
      <w:start w:val="1"/>
      <w:numFmt w:val="lowerRoman"/>
      <w:lvlText w:val="%3."/>
      <w:lvlJc w:val="right"/>
      <w:pPr>
        <w:tabs>
          <w:tab w:val="num" w:pos="3786"/>
        </w:tabs>
        <w:ind w:left="3786" w:hanging="180"/>
      </w:pPr>
      <w:rPr>
        <w:rFonts w:cs="Times New Roman"/>
      </w:rPr>
    </w:lvl>
    <w:lvl w:ilvl="3" w:tplc="0419000F" w:tentative="1">
      <w:start w:val="1"/>
      <w:numFmt w:val="decimal"/>
      <w:lvlText w:val="%4."/>
      <w:lvlJc w:val="left"/>
      <w:pPr>
        <w:tabs>
          <w:tab w:val="num" w:pos="4506"/>
        </w:tabs>
        <w:ind w:left="4506" w:hanging="360"/>
      </w:pPr>
      <w:rPr>
        <w:rFonts w:cs="Times New Roman"/>
      </w:rPr>
    </w:lvl>
    <w:lvl w:ilvl="4" w:tplc="04190019" w:tentative="1">
      <w:start w:val="1"/>
      <w:numFmt w:val="lowerLetter"/>
      <w:lvlText w:val="%5."/>
      <w:lvlJc w:val="left"/>
      <w:pPr>
        <w:tabs>
          <w:tab w:val="num" w:pos="5226"/>
        </w:tabs>
        <w:ind w:left="5226" w:hanging="360"/>
      </w:pPr>
      <w:rPr>
        <w:rFonts w:cs="Times New Roman"/>
      </w:rPr>
    </w:lvl>
    <w:lvl w:ilvl="5" w:tplc="0419001B" w:tentative="1">
      <w:start w:val="1"/>
      <w:numFmt w:val="lowerRoman"/>
      <w:lvlText w:val="%6."/>
      <w:lvlJc w:val="right"/>
      <w:pPr>
        <w:tabs>
          <w:tab w:val="num" w:pos="5946"/>
        </w:tabs>
        <w:ind w:left="5946" w:hanging="180"/>
      </w:pPr>
      <w:rPr>
        <w:rFonts w:cs="Times New Roman"/>
      </w:rPr>
    </w:lvl>
    <w:lvl w:ilvl="6" w:tplc="0419000F" w:tentative="1">
      <w:start w:val="1"/>
      <w:numFmt w:val="decimal"/>
      <w:lvlText w:val="%7."/>
      <w:lvlJc w:val="left"/>
      <w:pPr>
        <w:tabs>
          <w:tab w:val="num" w:pos="6666"/>
        </w:tabs>
        <w:ind w:left="6666" w:hanging="360"/>
      </w:pPr>
      <w:rPr>
        <w:rFonts w:cs="Times New Roman"/>
      </w:rPr>
    </w:lvl>
    <w:lvl w:ilvl="7" w:tplc="04190019" w:tentative="1">
      <w:start w:val="1"/>
      <w:numFmt w:val="lowerLetter"/>
      <w:lvlText w:val="%8."/>
      <w:lvlJc w:val="left"/>
      <w:pPr>
        <w:tabs>
          <w:tab w:val="num" w:pos="7386"/>
        </w:tabs>
        <w:ind w:left="7386" w:hanging="360"/>
      </w:pPr>
      <w:rPr>
        <w:rFonts w:cs="Times New Roman"/>
      </w:rPr>
    </w:lvl>
    <w:lvl w:ilvl="8" w:tplc="0419001B" w:tentative="1">
      <w:start w:val="1"/>
      <w:numFmt w:val="lowerRoman"/>
      <w:lvlText w:val="%9."/>
      <w:lvlJc w:val="right"/>
      <w:pPr>
        <w:tabs>
          <w:tab w:val="num" w:pos="8106"/>
        </w:tabs>
        <w:ind w:left="8106" w:hanging="180"/>
      </w:pPr>
      <w:rPr>
        <w:rFonts w:cs="Times New Roman"/>
      </w:rPr>
    </w:lvl>
  </w:abstractNum>
  <w:abstractNum w:abstractNumId="20">
    <w:nsid w:val="6F3D4453"/>
    <w:multiLevelType w:val="hybridMultilevel"/>
    <w:tmpl w:val="4D9AA24A"/>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75E92DA6"/>
    <w:multiLevelType w:val="hybridMultilevel"/>
    <w:tmpl w:val="C5167A9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76C823EA"/>
    <w:multiLevelType w:val="multilevel"/>
    <w:tmpl w:val="E9E46A1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4"/>
  </w:num>
  <w:num w:numId="4">
    <w:abstractNumId w:val="11"/>
  </w:num>
  <w:num w:numId="5">
    <w:abstractNumId w:val="20"/>
  </w:num>
  <w:num w:numId="6">
    <w:abstractNumId w:val="23"/>
  </w:num>
  <w:num w:numId="7">
    <w:abstractNumId w:val="1"/>
  </w:num>
  <w:num w:numId="8">
    <w:abstractNumId w:val="7"/>
  </w:num>
  <w:num w:numId="9">
    <w:abstractNumId w:val="9"/>
  </w:num>
  <w:num w:numId="10">
    <w:abstractNumId w:val="5"/>
  </w:num>
  <w:num w:numId="11">
    <w:abstractNumId w:val="22"/>
  </w:num>
  <w:num w:numId="12">
    <w:abstractNumId w:val="21"/>
  </w:num>
  <w:num w:numId="13">
    <w:abstractNumId w:val="2"/>
  </w:num>
  <w:num w:numId="14">
    <w:abstractNumId w:val="6"/>
  </w:num>
  <w:num w:numId="15">
    <w:abstractNumId w:val="10"/>
  </w:num>
  <w:num w:numId="16">
    <w:abstractNumId w:val="17"/>
  </w:num>
  <w:num w:numId="17">
    <w:abstractNumId w:val="18"/>
  </w:num>
  <w:num w:numId="18">
    <w:abstractNumId w:val="15"/>
  </w:num>
  <w:num w:numId="19">
    <w:abstractNumId w:val="0"/>
    <w:lvlOverride w:ilvl="0">
      <w:lvl w:ilvl="0">
        <w:numFmt w:val="bullet"/>
        <w:lvlText w:val=""/>
        <w:lvlJc w:val="left"/>
        <w:rPr>
          <w:rFonts w:ascii="Symbol" w:hAnsi="Symbol" w:hint="default"/>
        </w:rPr>
      </w:lvl>
    </w:lvlOverride>
  </w:num>
  <w:num w:numId="20">
    <w:abstractNumId w:val="8"/>
  </w:num>
  <w:num w:numId="21">
    <w:abstractNumId w:val="12"/>
  </w:num>
  <w:num w:numId="22">
    <w:abstractNumId w:val="3"/>
  </w:num>
  <w:num w:numId="23">
    <w:abstractNumId w:val="13"/>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grammar="clean"/>
  <w:doNotTrackMoves/>
  <w:defaultTabStop w:val="708"/>
  <w:drawingGridHorizontalSpacing w:val="1000"/>
  <w:drawingGridVerticalSpacing w:val="100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55695"/>
    <w:rsid w:val="000F0F00"/>
    <w:rsid w:val="0031150A"/>
    <w:rsid w:val="005A4C2E"/>
    <w:rsid w:val="006774E3"/>
    <w:rsid w:val="007E7BF4"/>
    <w:rsid w:val="00855695"/>
    <w:rsid w:val="00A80A54"/>
    <w:rsid w:val="00DC11F5"/>
    <w:rsid w:val="00F03F64"/>
    <w:rsid w:val="00F82A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5695"/>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4"/>
    <w:uiPriority w:val="99"/>
    <w:rsid w:val="00855695"/>
    <w:rPr>
      <w:sz w:val="20"/>
      <w:szCs w:val="20"/>
    </w:rPr>
  </w:style>
  <w:style w:type="character" w:customStyle="1" w:styleId="a4">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3"/>
    <w:uiPriority w:val="99"/>
    <w:semiHidden/>
    <w:rsid w:val="004F4502"/>
    <w:rPr>
      <w:sz w:val="20"/>
      <w:szCs w:val="20"/>
    </w:rPr>
  </w:style>
  <w:style w:type="character" w:styleId="a5">
    <w:name w:val="Hyperlink"/>
    <w:uiPriority w:val="99"/>
    <w:rsid w:val="00855695"/>
    <w:rPr>
      <w:rFonts w:cs="Times New Roman"/>
      <w:color w:val="0066CC"/>
      <w:u w:val="single"/>
    </w:rPr>
  </w:style>
  <w:style w:type="character" w:styleId="a6">
    <w:name w:val="Strong"/>
    <w:uiPriority w:val="99"/>
    <w:qFormat/>
    <w:rsid w:val="00855695"/>
    <w:rPr>
      <w:rFonts w:cs="Times New Roman"/>
      <w:b/>
    </w:rPr>
  </w:style>
  <w:style w:type="paragraph" w:styleId="a7">
    <w:name w:val="List Paragraph"/>
    <w:basedOn w:val="a"/>
    <w:uiPriority w:val="99"/>
    <w:qFormat/>
    <w:rsid w:val="00855695"/>
    <w:pPr>
      <w:widowControl w:val="0"/>
      <w:autoSpaceDE w:val="0"/>
      <w:autoSpaceDN w:val="0"/>
      <w:ind w:left="720"/>
      <w:contextualSpacing/>
    </w:pPr>
  </w:style>
  <w:style w:type="paragraph" w:styleId="a8">
    <w:name w:val="Body Text Indent"/>
    <w:basedOn w:val="a"/>
    <w:link w:val="a9"/>
    <w:uiPriority w:val="99"/>
    <w:rsid w:val="00855695"/>
    <w:pPr>
      <w:spacing w:after="120"/>
      <w:ind w:left="283"/>
    </w:pPr>
    <w:rPr>
      <w:lang w:val="en-US"/>
    </w:rPr>
  </w:style>
  <w:style w:type="character" w:customStyle="1" w:styleId="a9">
    <w:name w:val="Основной текст с отступом Знак"/>
    <w:link w:val="a8"/>
    <w:uiPriority w:val="99"/>
    <w:semiHidden/>
    <w:rsid w:val="004F4502"/>
    <w:rPr>
      <w:sz w:val="24"/>
      <w:szCs w:val="24"/>
    </w:rPr>
  </w:style>
  <w:style w:type="paragraph" w:styleId="aa">
    <w:name w:val="Body Text"/>
    <w:basedOn w:val="a"/>
    <w:link w:val="ab"/>
    <w:uiPriority w:val="99"/>
    <w:rsid w:val="00855695"/>
    <w:pPr>
      <w:suppressAutoHyphens/>
      <w:spacing w:after="120"/>
    </w:pPr>
    <w:rPr>
      <w:lang w:eastAsia="ar-SA"/>
    </w:rPr>
  </w:style>
  <w:style w:type="character" w:customStyle="1" w:styleId="ab">
    <w:name w:val="Основной текст Знак"/>
    <w:link w:val="aa"/>
    <w:uiPriority w:val="99"/>
    <w:semiHidden/>
    <w:rsid w:val="004F4502"/>
    <w:rPr>
      <w:sz w:val="24"/>
      <w:szCs w:val="24"/>
    </w:rPr>
  </w:style>
  <w:style w:type="paragraph" w:styleId="ac">
    <w:name w:val="Normal (Web)"/>
    <w:aliases w:val="Обычный (Web)"/>
    <w:basedOn w:val="a"/>
    <w:uiPriority w:val="99"/>
    <w:rsid w:val="00855695"/>
    <w:pPr>
      <w:spacing w:after="50"/>
    </w:pPr>
    <w:rPr>
      <w:rFonts w:ascii="Verdana" w:hAnsi="Verdana"/>
      <w:color w:val="494949"/>
      <w:sz w:val="12"/>
      <w:szCs w:val="12"/>
    </w:rPr>
  </w:style>
  <w:style w:type="character" w:customStyle="1" w:styleId="FontStyle60">
    <w:name w:val="Font Style60"/>
    <w:uiPriority w:val="99"/>
    <w:rsid w:val="00855695"/>
    <w:rPr>
      <w:rFonts w:ascii="Times New Roman" w:hAnsi="Times New Roman"/>
      <w:sz w:val="18"/>
    </w:rPr>
  </w:style>
  <w:style w:type="paragraph" w:customStyle="1" w:styleId="1">
    <w:name w:val="Абзац списка1"/>
    <w:basedOn w:val="a"/>
    <w:uiPriority w:val="99"/>
    <w:rsid w:val="00855695"/>
    <w:pPr>
      <w:spacing w:after="200" w:line="276" w:lineRule="auto"/>
      <w:ind w:left="720"/>
    </w:pPr>
    <w:rPr>
      <w:rFonts w:ascii="Calibri" w:hAnsi="Calibri"/>
      <w:sz w:val="22"/>
      <w:szCs w:val="22"/>
      <w:lang w:eastAsia="en-US"/>
    </w:rPr>
  </w:style>
  <w:style w:type="character" w:customStyle="1" w:styleId="FontStyle53">
    <w:name w:val="Font Style53"/>
    <w:uiPriority w:val="99"/>
    <w:rsid w:val="00855695"/>
    <w:rPr>
      <w:rFonts w:ascii="Times New Roman" w:hAnsi="Times New Roman"/>
      <w:b/>
      <w:sz w:val="22"/>
    </w:rPr>
  </w:style>
  <w:style w:type="paragraph" w:customStyle="1" w:styleId="Style15">
    <w:name w:val="Style15"/>
    <w:basedOn w:val="a"/>
    <w:uiPriority w:val="99"/>
    <w:rsid w:val="00855695"/>
    <w:pPr>
      <w:widowControl w:val="0"/>
      <w:autoSpaceDE w:val="0"/>
      <w:autoSpaceDN w:val="0"/>
      <w:jc w:val="both"/>
    </w:pPr>
  </w:style>
  <w:style w:type="paragraph" w:customStyle="1" w:styleId="3">
    <w:name w:val="Основной текст3"/>
    <w:basedOn w:val="a"/>
    <w:uiPriority w:val="99"/>
    <w:rsid w:val="00855695"/>
    <w:pPr>
      <w:shd w:val="clear" w:color="auto" w:fill="FFFFFF"/>
      <w:spacing w:line="322" w:lineRule="exact"/>
      <w:ind w:hanging="360"/>
    </w:pPr>
    <w:rPr>
      <w:sz w:val="28"/>
      <w:szCs w:val="28"/>
      <w:shd w:val="clear" w:color="auto" w:fill="FFFFFF"/>
    </w:rPr>
  </w:style>
  <w:style w:type="paragraph" w:customStyle="1" w:styleId="10">
    <w:name w:val="Основной текст1"/>
    <w:basedOn w:val="a"/>
    <w:uiPriority w:val="99"/>
    <w:rsid w:val="00855695"/>
    <w:pPr>
      <w:widowControl w:val="0"/>
      <w:shd w:val="clear" w:color="auto" w:fill="FFFFFF"/>
      <w:spacing w:line="391" w:lineRule="auto"/>
      <w:ind w:firstLine="400"/>
    </w:pPr>
    <w:rPr>
      <w:sz w:val="26"/>
      <w:szCs w:val="26"/>
      <w:lang w:eastAsia="en-US"/>
    </w:rPr>
  </w:style>
  <w:style w:type="paragraph" w:customStyle="1" w:styleId="61">
    <w:name w:val="Основной текст (6)1"/>
    <w:basedOn w:val="a"/>
    <w:uiPriority w:val="99"/>
    <w:rsid w:val="00855695"/>
    <w:pPr>
      <w:shd w:val="clear" w:color="auto" w:fill="FFFFFF"/>
      <w:spacing w:line="293" w:lineRule="exact"/>
      <w:ind w:hanging="300"/>
      <w:jc w:val="both"/>
    </w:pPr>
    <w:rPr>
      <w:sz w:val="19"/>
      <w:szCs w:val="19"/>
    </w:rPr>
  </w:style>
  <w:style w:type="paragraph" w:customStyle="1" w:styleId="Style11">
    <w:name w:val="Style11"/>
    <w:basedOn w:val="a"/>
    <w:uiPriority w:val="99"/>
    <w:rsid w:val="00855695"/>
    <w:pPr>
      <w:widowControl w:val="0"/>
      <w:autoSpaceDE w:val="0"/>
      <w:autoSpaceDN w:val="0"/>
      <w:jc w:val="center"/>
    </w:pPr>
  </w:style>
  <w:style w:type="paragraph" w:customStyle="1" w:styleId="Style12">
    <w:name w:val="Style12"/>
    <w:basedOn w:val="a"/>
    <w:uiPriority w:val="99"/>
    <w:rsid w:val="00855695"/>
    <w:pPr>
      <w:widowControl w:val="0"/>
      <w:autoSpaceDE w:val="0"/>
      <w:autoSpaceDN w:val="0"/>
      <w:spacing w:line="230" w:lineRule="exact"/>
    </w:pPr>
  </w:style>
  <w:style w:type="paragraph" w:customStyle="1" w:styleId="Default">
    <w:name w:val="Default"/>
    <w:uiPriority w:val="99"/>
    <w:rsid w:val="00855695"/>
    <w:pPr>
      <w:autoSpaceDE w:val="0"/>
      <w:autoSpaceDN w:val="0"/>
    </w:pPr>
    <w:rPr>
      <w:color w:val="000000"/>
      <w:sz w:val="24"/>
      <w:szCs w:val="24"/>
    </w:rPr>
  </w:style>
  <w:style w:type="paragraph" w:customStyle="1" w:styleId="21">
    <w:name w:val="Основной текст (2)1"/>
    <w:basedOn w:val="a"/>
    <w:uiPriority w:val="99"/>
    <w:rsid w:val="00855695"/>
    <w:pPr>
      <w:shd w:val="clear" w:color="auto" w:fill="FFFFFF"/>
      <w:spacing w:after="480" w:line="240" w:lineRule="atLeast"/>
      <w:jc w:val="center"/>
    </w:pPr>
    <w:rPr>
      <w:b/>
      <w:bCs/>
      <w:sz w:val="19"/>
      <w:szCs w:val="1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about:blank" TargetMode="External"/><Relationship Id="rId13" Type="http://schemas.openxmlformats.org/officeDocument/2006/relationships/hyperlink" Target="about:blank"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about:blank" TargetMode="Externa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about:blank" TargetMode="External"/><Relationship Id="rId1" Type="http://schemas.openxmlformats.org/officeDocument/2006/relationships/numbering" Target="numbering.xml"/><Relationship Id="rId6" Type="http://schemas.openxmlformats.org/officeDocument/2006/relationships/hyperlink" Target="about:blank" TargetMode="Externa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hyperlink" Target="about:blank" TargetMode="External"/><Relationship Id="rId10" Type="http://schemas.openxmlformats.org/officeDocument/2006/relationships/hyperlink" Target="about:blank" TargetMode="External"/><Relationship Id="rId4" Type="http://schemas.openxmlformats.org/officeDocument/2006/relationships/settings" Target="settings.xml"/><Relationship Id="rId9" Type="http://schemas.openxmlformats.org/officeDocument/2006/relationships/hyperlink" Target="about:blank" TargetMode="External"/><Relationship Id="rId14" Type="http://schemas.openxmlformats.org/officeDocument/2006/relationships/hyperlink" Target="about:bla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32</Pages>
  <Words>9420</Words>
  <Characters>53694</Characters>
  <Application>Microsoft Office Word</Application>
  <DocSecurity>0</DocSecurity>
  <Lines>447</Lines>
  <Paragraphs>125</Paragraphs>
  <ScaleCrop>false</ScaleCrop>
  <Company/>
  <LinksUpToDate>false</LinksUpToDate>
  <CharactersWithSpaces>62989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
  <cp:keywords/>
  <dc:description/>
  <cp:lastModifiedBy/>
  <cp:revision>2</cp:revision>
  <dcterms:created xsi:type="dcterms:W3CDTF">2021-03-07T17:53:00Z</dcterms:created>
  <dcterms:modified xsi:type="dcterms:W3CDTF">2022-09-09T09:55:00Z</dcterms:modified>
</cp:coreProperties>
</file>